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2BAF" w:rsidRDefault="00F72BAF" w:rsidP="00FE72AF">
      <w:pPr>
        <w:spacing w:line="276" w:lineRule="auto"/>
        <w:jc w:val="center"/>
        <w:rPr>
          <w:rFonts w:asciiTheme="minorEastAsia" w:hAnsiTheme="minorEastAsia"/>
          <w:b/>
          <w:sz w:val="28"/>
          <w:szCs w:val="28"/>
        </w:rPr>
      </w:pPr>
    </w:p>
    <w:p w:rsidR="00F72BAF" w:rsidRPr="00F72BAF" w:rsidRDefault="00FE72AF" w:rsidP="00F72BAF">
      <w:pPr>
        <w:spacing w:line="276" w:lineRule="auto"/>
        <w:jc w:val="center"/>
        <w:rPr>
          <w:rFonts w:asciiTheme="minorEastAsia" w:hAnsiTheme="minorEastAsia" w:hint="eastAsia"/>
          <w:b/>
          <w:sz w:val="28"/>
          <w:szCs w:val="28"/>
        </w:rPr>
      </w:pPr>
      <w:r>
        <w:rPr>
          <w:rFonts w:asciiTheme="minorEastAsia" w:hAnsiTheme="minorEastAsia"/>
          <w:b/>
          <w:noProof/>
          <w:sz w:val="28"/>
          <w:szCs w:val="28"/>
        </w:rPr>
        <w:drawing>
          <wp:inline distT="0" distB="0" distL="0" distR="0" wp14:anchorId="28C7E4FA" wp14:editId="17A8057E">
            <wp:extent cx="2272145" cy="224852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306968252.jpg"/>
                    <pic:cNvPicPr/>
                  </pic:nvPicPr>
                  <pic:blipFill rotWithShape="1">
                    <a:blip r:embed="rId7">
                      <a:extLst>
                        <a:ext uri="{28A0092B-C50C-407E-A947-70E740481C1C}">
                          <a14:useLocalDpi xmlns:a14="http://schemas.microsoft.com/office/drawing/2010/main" val="0"/>
                        </a:ext>
                      </a:extLst>
                    </a:blip>
                    <a:srcRect l="31724" t="11546" r="29709" b="30731"/>
                    <a:stretch/>
                  </pic:blipFill>
                  <pic:spPr bwMode="auto">
                    <a:xfrm>
                      <a:off x="0" y="0"/>
                      <a:ext cx="2318953" cy="2294850"/>
                    </a:xfrm>
                    <a:prstGeom prst="rect">
                      <a:avLst/>
                    </a:prstGeom>
                    <a:ln>
                      <a:noFill/>
                    </a:ln>
                    <a:extLst>
                      <a:ext uri="{53640926-AAD7-44D8-BBD7-CCE9431645EC}">
                        <a14:shadowObscured xmlns:a14="http://schemas.microsoft.com/office/drawing/2010/main"/>
                      </a:ext>
                    </a:extLst>
                  </pic:spPr>
                </pic:pic>
              </a:graphicData>
            </a:graphic>
          </wp:inline>
        </w:drawing>
      </w:r>
    </w:p>
    <w:p w:rsidR="00F72BAF" w:rsidRDefault="00F72BAF" w:rsidP="00F72BAF">
      <w:pPr>
        <w:spacing w:line="276" w:lineRule="auto"/>
        <w:ind w:firstLineChars="300" w:firstLine="964"/>
        <w:rPr>
          <w:rFonts w:asciiTheme="minorEastAsia" w:hAnsiTheme="minorEastAsia"/>
          <w:b/>
          <w:sz w:val="32"/>
          <w:szCs w:val="28"/>
        </w:rPr>
      </w:pPr>
    </w:p>
    <w:p w:rsidR="00FE72AF" w:rsidRPr="00F72BAF" w:rsidRDefault="00FE72AF" w:rsidP="00F72BAF">
      <w:pPr>
        <w:spacing w:line="276" w:lineRule="auto"/>
        <w:ind w:firstLineChars="300" w:firstLine="964"/>
        <w:rPr>
          <w:rFonts w:asciiTheme="minorEastAsia" w:hAnsiTheme="minorEastAsia" w:hint="eastAsia"/>
          <w:b/>
          <w:sz w:val="32"/>
          <w:szCs w:val="28"/>
        </w:rPr>
      </w:pPr>
      <w:r w:rsidRPr="00F72BAF">
        <w:rPr>
          <w:rFonts w:asciiTheme="minorEastAsia" w:hAnsiTheme="minorEastAsia" w:hint="eastAsia"/>
          <w:b/>
          <w:sz w:val="32"/>
          <w:szCs w:val="28"/>
        </w:rPr>
        <w:t>同学</w:t>
      </w:r>
    </w:p>
    <w:p w:rsidR="00F72BAF" w:rsidRPr="00F72BAF" w:rsidRDefault="00FE72AF" w:rsidP="00F72BAF">
      <w:pPr>
        <w:spacing w:line="276" w:lineRule="auto"/>
        <w:ind w:firstLineChars="100" w:firstLine="321"/>
        <w:rPr>
          <w:rFonts w:asciiTheme="minorEastAsia" w:hAnsiTheme="minorEastAsia" w:hint="eastAsia"/>
          <w:b/>
          <w:sz w:val="32"/>
          <w:szCs w:val="28"/>
        </w:rPr>
      </w:pPr>
      <w:r w:rsidRPr="00F72BAF">
        <w:rPr>
          <w:rFonts w:asciiTheme="minorEastAsia" w:hAnsiTheme="minorEastAsia" w:hint="eastAsia"/>
          <w:b/>
          <w:sz w:val="32"/>
          <w:szCs w:val="28"/>
        </w:rPr>
        <w:t>在</w:t>
      </w:r>
      <w:r w:rsidRPr="00F72BAF">
        <w:rPr>
          <w:rFonts w:asciiTheme="minorEastAsia" w:hAnsiTheme="minorEastAsia"/>
          <w:b/>
          <w:sz w:val="32"/>
          <w:szCs w:val="28"/>
        </w:rPr>
        <w:t>集美工业学校</w:t>
      </w:r>
      <w:r w:rsidRPr="00F72BAF">
        <w:rPr>
          <w:rFonts w:asciiTheme="minorEastAsia" w:hAnsiTheme="minorEastAsia" w:hint="eastAsia"/>
          <w:b/>
          <w:sz w:val="32"/>
          <w:szCs w:val="28"/>
          <w:u w:val="single"/>
        </w:rPr>
        <w:t xml:space="preserve">                    </w:t>
      </w:r>
      <w:r w:rsidRPr="00F72BAF">
        <w:rPr>
          <w:rFonts w:asciiTheme="minorEastAsia" w:hAnsiTheme="minorEastAsia" w:hint="eastAsia"/>
          <w:b/>
          <w:sz w:val="32"/>
          <w:szCs w:val="28"/>
        </w:rPr>
        <w:t>中</w:t>
      </w:r>
      <w:r w:rsidRPr="00F72BAF">
        <w:rPr>
          <w:rFonts w:asciiTheme="minorEastAsia" w:hAnsiTheme="minorEastAsia"/>
          <w:b/>
          <w:sz w:val="32"/>
          <w:szCs w:val="28"/>
        </w:rPr>
        <w:t>，</w:t>
      </w:r>
      <w:r w:rsidRPr="00F72BAF">
        <w:rPr>
          <w:rFonts w:asciiTheme="minorEastAsia" w:hAnsiTheme="minorEastAsia" w:hint="eastAsia"/>
          <w:b/>
          <w:sz w:val="32"/>
          <w:szCs w:val="28"/>
        </w:rPr>
        <w:t>荣获</w:t>
      </w:r>
    </w:p>
    <w:p w:rsidR="00FE72AF" w:rsidRPr="00F72BAF" w:rsidRDefault="00F72BAF" w:rsidP="00FE72AF">
      <w:pPr>
        <w:spacing w:line="276" w:lineRule="auto"/>
        <w:rPr>
          <w:rFonts w:asciiTheme="minorEastAsia" w:hAnsiTheme="minorEastAsia"/>
          <w:b/>
          <w:sz w:val="32"/>
          <w:szCs w:val="28"/>
          <w:u w:val="single"/>
        </w:rPr>
      </w:pPr>
      <w:r>
        <w:rPr>
          <w:rFonts w:asciiTheme="minorEastAsia" w:hAnsiTheme="minorEastAsia"/>
          <w:b/>
          <w:sz w:val="32"/>
          <w:szCs w:val="28"/>
        </w:rPr>
        <w:t xml:space="preserve">         </w:t>
      </w:r>
      <w:r w:rsidR="00FE72AF" w:rsidRPr="00F72BAF">
        <w:rPr>
          <w:rFonts w:asciiTheme="minorEastAsia" w:hAnsiTheme="minorEastAsia"/>
          <w:b/>
          <w:sz w:val="32"/>
          <w:szCs w:val="28"/>
          <w:u w:val="single"/>
        </w:rPr>
        <w:t xml:space="preserve">                    </w:t>
      </w:r>
    </w:p>
    <w:p w:rsidR="00FE72AF" w:rsidRPr="00F72BAF" w:rsidRDefault="00FE72AF" w:rsidP="00FE72AF">
      <w:pPr>
        <w:spacing w:line="276" w:lineRule="auto"/>
        <w:rPr>
          <w:rFonts w:asciiTheme="minorEastAsia" w:hAnsiTheme="minorEastAsia" w:hint="eastAsia"/>
          <w:b/>
          <w:sz w:val="32"/>
          <w:szCs w:val="28"/>
        </w:rPr>
      </w:pPr>
      <w:r w:rsidRPr="00F72BAF">
        <w:rPr>
          <w:rFonts w:asciiTheme="minorEastAsia" w:hAnsiTheme="minorEastAsia" w:hint="eastAsia"/>
          <w:b/>
          <w:sz w:val="32"/>
          <w:szCs w:val="28"/>
        </w:rPr>
        <w:t>特发</w:t>
      </w:r>
      <w:r w:rsidRPr="00F72BAF">
        <w:rPr>
          <w:rFonts w:asciiTheme="minorEastAsia" w:hAnsiTheme="minorEastAsia"/>
          <w:b/>
          <w:sz w:val="32"/>
          <w:szCs w:val="28"/>
        </w:rPr>
        <w:t>此证，以资鼓励。</w:t>
      </w:r>
    </w:p>
    <w:p w:rsidR="00F72BAF" w:rsidRDefault="00F72BAF" w:rsidP="00F72BAF">
      <w:pPr>
        <w:spacing w:line="276" w:lineRule="auto"/>
        <w:jc w:val="right"/>
        <w:rPr>
          <w:rFonts w:asciiTheme="minorEastAsia" w:hAnsiTheme="minorEastAsia"/>
          <w:b/>
          <w:sz w:val="24"/>
          <w:szCs w:val="28"/>
        </w:rPr>
      </w:pPr>
    </w:p>
    <w:p w:rsidR="000C34EB" w:rsidRPr="00F72BAF" w:rsidRDefault="00F72BAF" w:rsidP="00F72BAF">
      <w:pPr>
        <w:spacing w:line="276" w:lineRule="auto"/>
        <w:jc w:val="right"/>
        <w:rPr>
          <w:rFonts w:asciiTheme="minorEastAsia" w:hAnsiTheme="minorEastAsia"/>
          <w:b/>
          <w:sz w:val="24"/>
          <w:szCs w:val="28"/>
        </w:rPr>
      </w:pPr>
      <w:r w:rsidRPr="00F72BAF">
        <w:rPr>
          <w:rFonts w:asciiTheme="minorEastAsia" w:hAnsiTheme="minorEastAsia" w:hint="eastAsia"/>
          <w:b/>
          <w:sz w:val="24"/>
          <w:szCs w:val="28"/>
        </w:rPr>
        <w:t>集美</w:t>
      </w:r>
      <w:r w:rsidRPr="00F72BAF">
        <w:rPr>
          <w:rFonts w:asciiTheme="minorEastAsia" w:hAnsiTheme="minorEastAsia"/>
          <w:b/>
          <w:sz w:val="24"/>
          <w:szCs w:val="28"/>
        </w:rPr>
        <w:t>工业学校</w:t>
      </w:r>
    </w:p>
    <w:p w:rsidR="00F72BAF" w:rsidRPr="00F72BAF" w:rsidRDefault="00F72BAF" w:rsidP="00F72BAF">
      <w:pPr>
        <w:spacing w:line="276" w:lineRule="auto"/>
        <w:jc w:val="right"/>
        <w:rPr>
          <w:rFonts w:asciiTheme="minorEastAsia" w:hAnsiTheme="minorEastAsia" w:hint="eastAsia"/>
          <w:b/>
          <w:sz w:val="24"/>
          <w:szCs w:val="28"/>
        </w:rPr>
      </w:pPr>
      <w:r w:rsidRPr="00F72BAF">
        <w:rPr>
          <w:rFonts w:asciiTheme="minorEastAsia" w:hAnsiTheme="minorEastAsia" w:hint="eastAsia"/>
          <w:b/>
          <w:sz w:val="24"/>
          <w:szCs w:val="28"/>
        </w:rPr>
        <w:t>年   月   日</w:t>
      </w:r>
    </w:p>
    <w:p w:rsidR="000C34EB" w:rsidRDefault="000C34EB" w:rsidP="00854280">
      <w:pPr>
        <w:spacing w:line="276" w:lineRule="auto"/>
        <w:jc w:val="center"/>
        <w:rPr>
          <w:rFonts w:asciiTheme="minorEastAsia" w:hAnsiTheme="minorEastAsia"/>
          <w:b/>
          <w:sz w:val="28"/>
          <w:szCs w:val="28"/>
        </w:rPr>
      </w:pPr>
    </w:p>
    <w:p w:rsidR="000C34EB" w:rsidRDefault="000C34EB" w:rsidP="00F72BAF">
      <w:pPr>
        <w:spacing w:line="276" w:lineRule="auto"/>
        <w:rPr>
          <w:rFonts w:asciiTheme="minorEastAsia" w:hAnsiTheme="minorEastAsia"/>
          <w:b/>
          <w:sz w:val="28"/>
          <w:szCs w:val="28"/>
        </w:rPr>
      </w:pPr>
    </w:p>
    <w:p w:rsidR="00854280" w:rsidRPr="00854280" w:rsidRDefault="00871809" w:rsidP="00854280">
      <w:pPr>
        <w:spacing w:line="276" w:lineRule="auto"/>
        <w:jc w:val="center"/>
        <w:rPr>
          <w:rFonts w:asciiTheme="minorEastAsia" w:hAnsiTheme="minorEastAsia"/>
          <w:b/>
          <w:sz w:val="28"/>
          <w:szCs w:val="28"/>
        </w:rPr>
      </w:pPr>
      <w:r w:rsidRPr="00854280">
        <w:rPr>
          <w:rFonts w:asciiTheme="minorEastAsia" w:hAnsiTheme="minorEastAsia" w:hint="eastAsia"/>
          <w:b/>
          <w:sz w:val="28"/>
          <w:szCs w:val="28"/>
        </w:rPr>
        <w:lastRenderedPageBreak/>
        <w:t>纪念五四运动</w:t>
      </w:r>
      <w:r w:rsidRPr="00854280">
        <w:rPr>
          <w:rFonts w:asciiTheme="minorEastAsia" w:hAnsiTheme="minorEastAsia"/>
          <w:b/>
          <w:sz w:val="28"/>
          <w:szCs w:val="28"/>
        </w:rPr>
        <w:t>100</w:t>
      </w:r>
      <w:r w:rsidRPr="00854280">
        <w:rPr>
          <w:rFonts w:asciiTheme="minorEastAsia" w:hAnsiTheme="minorEastAsia" w:hint="eastAsia"/>
          <w:b/>
          <w:sz w:val="28"/>
          <w:szCs w:val="28"/>
        </w:rPr>
        <w:t>周</w:t>
      </w:r>
      <w:r>
        <w:rPr>
          <w:rFonts w:asciiTheme="minorEastAsia" w:hAnsiTheme="minorEastAsia" w:hint="eastAsia"/>
          <w:b/>
          <w:sz w:val="28"/>
          <w:szCs w:val="28"/>
        </w:rPr>
        <w:t>年</w:t>
      </w:r>
      <w:r w:rsidR="00854280" w:rsidRPr="00854280">
        <w:rPr>
          <w:rFonts w:asciiTheme="minorEastAsia" w:hAnsiTheme="minorEastAsia" w:hint="eastAsia"/>
          <w:b/>
          <w:sz w:val="28"/>
          <w:szCs w:val="28"/>
        </w:rPr>
        <w:t>习近平总书记寄语摘录</w:t>
      </w:r>
    </w:p>
    <w:p w:rsidR="00854280" w:rsidRPr="00854280" w:rsidRDefault="00854280" w:rsidP="00854280">
      <w:pPr>
        <w:spacing w:line="276" w:lineRule="auto"/>
        <w:rPr>
          <w:rFonts w:asciiTheme="minorEastAsia" w:hAnsiTheme="minorEastAsia"/>
          <w:sz w:val="24"/>
          <w:szCs w:val="24"/>
        </w:rPr>
      </w:pPr>
      <w:r w:rsidRPr="00854280">
        <w:rPr>
          <w:rFonts w:asciiTheme="minorEastAsia" w:hAnsiTheme="minorEastAsia" w:hint="eastAsia"/>
          <w:sz w:val="24"/>
          <w:szCs w:val="24"/>
        </w:rPr>
        <w:t>共青团员们，青年朋友们，同志们：</w:t>
      </w:r>
    </w:p>
    <w:p w:rsidR="00854280" w:rsidRPr="00854280" w:rsidRDefault="00854280" w:rsidP="00854280">
      <w:pPr>
        <w:spacing w:line="276" w:lineRule="auto"/>
        <w:rPr>
          <w:rFonts w:asciiTheme="minorEastAsia" w:hAnsiTheme="minorEastAsia"/>
          <w:sz w:val="24"/>
          <w:szCs w:val="24"/>
        </w:rPr>
      </w:pPr>
      <w:r w:rsidRPr="00854280">
        <w:rPr>
          <w:rFonts w:asciiTheme="minorEastAsia" w:hAnsiTheme="minorEastAsia" w:hint="eastAsia"/>
          <w:sz w:val="24"/>
          <w:szCs w:val="24"/>
        </w:rPr>
        <w:t xml:space="preserve">　　</w:t>
      </w:r>
      <w:r w:rsidRPr="00854280">
        <w:rPr>
          <w:rFonts w:asciiTheme="minorEastAsia" w:hAnsiTheme="minorEastAsia"/>
          <w:sz w:val="24"/>
          <w:szCs w:val="24"/>
        </w:rPr>
        <w:t>100</w:t>
      </w:r>
      <w:r w:rsidRPr="00854280">
        <w:rPr>
          <w:rFonts w:asciiTheme="minorEastAsia" w:hAnsiTheme="minorEastAsia" w:hint="eastAsia"/>
          <w:sz w:val="24"/>
          <w:szCs w:val="24"/>
        </w:rPr>
        <w:t>年前，中国大地爆发了震惊中外的五四运动，这是中国近现代史上具有划时代意义的一个重大事件。</w:t>
      </w:r>
    </w:p>
    <w:p w:rsidR="00854280" w:rsidRPr="00854280" w:rsidRDefault="00854280" w:rsidP="00854280">
      <w:pPr>
        <w:spacing w:line="276" w:lineRule="auto"/>
        <w:rPr>
          <w:rFonts w:asciiTheme="minorEastAsia" w:hAnsiTheme="minorEastAsia"/>
          <w:sz w:val="24"/>
          <w:szCs w:val="24"/>
        </w:rPr>
      </w:pPr>
      <w:r w:rsidRPr="00854280">
        <w:rPr>
          <w:rFonts w:asciiTheme="minorEastAsia" w:hAnsiTheme="minorEastAsia" w:hint="eastAsia"/>
          <w:sz w:val="24"/>
          <w:szCs w:val="24"/>
        </w:rPr>
        <w:t xml:space="preserve">　　今年是五四运动</w:t>
      </w:r>
      <w:r w:rsidRPr="00854280">
        <w:rPr>
          <w:rFonts w:asciiTheme="minorEastAsia" w:hAnsiTheme="minorEastAsia"/>
          <w:sz w:val="24"/>
          <w:szCs w:val="24"/>
        </w:rPr>
        <w:t>100</w:t>
      </w:r>
      <w:r w:rsidRPr="00854280">
        <w:rPr>
          <w:rFonts w:asciiTheme="minorEastAsia" w:hAnsiTheme="minorEastAsia" w:hint="eastAsia"/>
          <w:sz w:val="24"/>
          <w:szCs w:val="24"/>
        </w:rPr>
        <w:t>周年，也是中华人民共和国成立</w:t>
      </w:r>
      <w:r w:rsidRPr="00854280">
        <w:rPr>
          <w:rFonts w:asciiTheme="minorEastAsia" w:hAnsiTheme="minorEastAsia"/>
          <w:sz w:val="24"/>
          <w:szCs w:val="24"/>
        </w:rPr>
        <w:t>70</w:t>
      </w:r>
      <w:r w:rsidRPr="00854280">
        <w:rPr>
          <w:rFonts w:asciiTheme="minorEastAsia" w:hAnsiTheme="minorEastAsia" w:hint="eastAsia"/>
          <w:sz w:val="24"/>
          <w:szCs w:val="24"/>
        </w:rPr>
        <w:t>周年。在这个具有特殊意义的历史时刻，我们在这里隆重集会，缅怀五四先驱崇高的爱国情怀和革命精神，总结党和人民探索实现民族复兴道路的宝贵经验，这对发扬五四精神，激励全党全国各族人民特别是新时代中国青年为全面建成小康社会、加快建设社会主义现代化国家、实现中华民族伟大复兴的中国梦而奋斗，具有十分重大的意义。</w:t>
      </w:r>
    </w:p>
    <w:p w:rsidR="00854280" w:rsidRPr="00854280" w:rsidRDefault="00854280" w:rsidP="00854280">
      <w:pPr>
        <w:spacing w:line="276" w:lineRule="auto"/>
        <w:rPr>
          <w:rFonts w:asciiTheme="minorEastAsia" w:hAnsiTheme="minorEastAsia"/>
          <w:sz w:val="24"/>
          <w:szCs w:val="24"/>
        </w:rPr>
      </w:pPr>
      <w:r w:rsidRPr="00854280">
        <w:rPr>
          <w:rFonts w:asciiTheme="minorEastAsia" w:hAnsiTheme="minorEastAsia" w:hint="eastAsia"/>
          <w:sz w:val="24"/>
          <w:szCs w:val="24"/>
        </w:rPr>
        <w:t xml:space="preserve">　　青年朋友们、同志们！</w:t>
      </w:r>
      <w:r w:rsidRPr="00854280">
        <w:rPr>
          <w:rFonts w:asciiTheme="minorEastAsia" w:hAnsiTheme="minorEastAsia"/>
          <w:sz w:val="24"/>
          <w:szCs w:val="24"/>
        </w:rPr>
        <w:t xml:space="preserve"> </w:t>
      </w:r>
    </w:p>
    <w:p w:rsidR="00854280" w:rsidRPr="00854280" w:rsidRDefault="00854280" w:rsidP="00854280">
      <w:pPr>
        <w:spacing w:line="276" w:lineRule="auto"/>
        <w:rPr>
          <w:rFonts w:asciiTheme="minorEastAsia" w:hAnsiTheme="minorEastAsia"/>
          <w:sz w:val="24"/>
          <w:szCs w:val="24"/>
        </w:rPr>
      </w:pPr>
      <w:r w:rsidRPr="00854280">
        <w:rPr>
          <w:rFonts w:asciiTheme="minorEastAsia" w:hAnsiTheme="minorEastAsia" w:hint="eastAsia"/>
          <w:sz w:val="24"/>
          <w:szCs w:val="24"/>
        </w:rPr>
        <w:t xml:space="preserve">　　五四运动以全民族的力量高举起爱国主义的伟大旗帜。五四运动，孕育了以爱国、进步、民主、科学为主要内容的伟大五四精神，其核心是爱国主义。爱国主义是我们民族精神的核心，是中华民族团结奋斗、自强不息的精神纽带。五四运动时，面对国家和民族生死存亡，一批爱国青年挺身而出，全国民众奋起抗争，誓言“国土不可断送、人民不可低头”，奏响了浩气长存的爱国主义壮歌。</w:t>
      </w:r>
    </w:p>
    <w:p w:rsidR="00854280" w:rsidRPr="00854280" w:rsidRDefault="00854280" w:rsidP="00854280">
      <w:pPr>
        <w:spacing w:line="276" w:lineRule="auto"/>
        <w:rPr>
          <w:rFonts w:asciiTheme="minorEastAsia" w:hAnsiTheme="minorEastAsia"/>
          <w:sz w:val="24"/>
          <w:szCs w:val="24"/>
        </w:rPr>
      </w:pPr>
      <w:r w:rsidRPr="00854280">
        <w:rPr>
          <w:rFonts w:asciiTheme="minorEastAsia" w:hAnsiTheme="minorEastAsia" w:hint="eastAsia"/>
          <w:sz w:val="24"/>
          <w:szCs w:val="24"/>
        </w:rPr>
        <w:t xml:space="preserve">　　历史深刻表明，爱国主义自古以来就流淌在中华民族血脉之中，去不掉，打不破，灭不了，是中国人民和中华民族维护民族独立和民族尊严的强大精神动力，只要高举爱国主义的伟大旗帜，中国人民和中华民族就能在改造中国、改造世界的拼搏中迸发出排山倒海的历史伟力！</w:t>
      </w:r>
    </w:p>
    <w:p w:rsidR="00854280" w:rsidRPr="00854280" w:rsidRDefault="00854280" w:rsidP="00854280">
      <w:pPr>
        <w:spacing w:line="276" w:lineRule="auto"/>
        <w:rPr>
          <w:rFonts w:asciiTheme="minorEastAsia" w:hAnsiTheme="minorEastAsia"/>
          <w:sz w:val="24"/>
          <w:szCs w:val="24"/>
        </w:rPr>
      </w:pPr>
      <w:r w:rsidRPr="00854280">
        <w:rPr>
          <w:rFonts w:asciiTheme="minorEastAsia" w:hAnsiTheme="minorEastAsia" w:hint="eastAsia"/>
          <w:sz w:val="24"/>
          <w:szCs w:val="24"/>
        </w:rPr>
        <w:t xml:space="preserve">　　五四运动以全民族的行动激发了追求真理、追求进步的伟大觉醒。五四运动前后，我国一批先进知识分子和革命青年，在追求真理中传播新思想新文化，勇于打破封建思想的桎梏，猛烈冲击了几千年来的封建旧礼教、旧道德、旧思想、</w:t>
      </w:r>
      <w:r w:rsidRPr="00854280">
        <w:rPr>
          <w:rFonts w:asciiTheme="minorEastAsia" w:hAnsiTheme="minorEastAsia" w:hint="eastAsia"/>
          <w:sz w:val="24"/>
          <w:szCs w:val="24"/>
        </w:rPr>
        <w:lastRenderedPageBreak/>
        <w:t>旧文化。五四运动改变了以往只有觉悟的革命者而缺少觉醒的人民大众的斗争状况，实现了中国人民和中华民族自鸦片战争以来第一次全面觉醒。经过五四运动洗礼，越来越多中国先进分子集合在马克思主义旗帜下，</w:t>
      </w:r>
      <w:r w:rsidRPr="00854280">
        <w:rPr>
          <w:rFonts w:asciiTheme="minorEastAsia" w:hAnsiTheme="minorEastAsia"/>
          <w:sz w:val="24"/>
          <w:szCs w:val="24"/>
        </w:rPr>
        <w:t>1921</w:t>
      </w:r>
      <w:r w:rsidRPr="00854280">
        <w:rPr>
          <w:rFonts w:asciiTheme="minorEastAsia" w:hAnsiTheme="minorEastAsia" w:hint="eastAsia"/>
          <w:sz w:val="24"/>
          <w:szCs w:val="24"/>
        </w:rPr>
        <w:t>年中国共产党宣告正式成立，中国历史掀开了崭新一页。</w:t>
      </w:r>
    </w:p>
    <w:p w:rsidR="00854280" w:rsidRPr="00854280" w:rsidRDefault="00854280" w:rsidP="00854280">
      <w:pPr>
        <w:spacing w:line="276" w:lineRule="auto"/>
        <w:rPr>
          <w:rFonts w:asciiTheme="minorEastAsia" w:hAnsiTheme="minorEastAsia"/>
          <w:sz w:val="24"/>
          <w:szCs w:val="24"/>
        </w:rPr>
      </w:pPr>
      <w:r w:rsidRPr="00854280">
        <w:rPr>
          <w:rFonts w:asciiTheme="minorEastAsia" w:hAnsiTheme="minorEastAsia" w:hint="eastAsia"/>
          <w:sz w:val="24"/>
          <w:szCs w:val="24"/>
        </w:rPr>
        <w:t xml:space="preserve">　　青年朋友们、同志们！</w:t>
      </w:r>
    </w:p>
    <w:p w:rsidR="00854280" w:rsidRPr="00854280" w:rsidRDefault="00854280" w:rsidP="00854280">
      <w:pPr>
        <w:spacing w:line="276" w:lineRule="auto"/>
        <w:rPr>
          <w:rFonts w:asciiTheme="minorEastAsia" w:hAnsiTheme="minorEastAsia"/>
          <w:sz w:val="24"/>
          <w:szCs w:val="24"/>
        </w:rPr>
      </w:pPr>
      <w:r w:rsidRPr="00854280">
        <w:rPr>
          <w:rFonts w:asciiTheme="minorEastAsia" w:hAnsiTheme="minorEastAsia" w:hint="eastAsia"/>
          <w:sz w:val="24"/>
          <w:szCs w:val="24"/>
        </w:rPr>
        <w:t xml:space="preserve">　　今天，在中国共产党领导下，我们开辟了中国特色社会主义道路，形成了中国特色社会主义理论体系，建立了中国特色社会主义制度，发展了中国特色社会主义文化，推动中国特色社会主义进入了新时代。中国人民拥有了前所未有的道路自信、理论自信、制度自信、文化自信，中华民族伟大复兴展现出前所未有的光明前景！</w:t>
      </w:r>
    </w:p>
    <w:p w:rsidR="00854280" w:rsidRPr="00854280" w:rsidRDefault="00854280" w:rsidP="00854280">
      <w:pPr>
        <w:spacing w:line="276" w:lineRule="auto"/>
        <w:rPr>
          <w:rFonts w:asciiTheme="minorEastAsia" w:hAnsiTheme="minorEastAsia" w:hint="eastAsia"/>
          <w:sz w:val="24"/>
          <w:szCs w:val="24"/>
        </w:rPr>
      </w:pPr>
      <w:r w:rsidRPr="00854280">
        <w:rPr>
          <w:rFonts w:asciiTheme="minorEastAsia" w:hAnsiTheme="minorEastAsia" w:hint="eastAsia"/>
          <w:sz w:val="24"/>
          <w:szCs w:val="24"/>
        </w:rPr>
        <w:t xml:space="preserve">　　新时代中国青年运动的主题，新时代中国青年运动的方向，新时代中国青年的使命，就是坚持中国共产党领导，同人民一道，为实现“两个一百年”奋斗目标、实现中华民族伟大复兴的中国梦而奋斗。</w:t>
      </w:r>
    </w:p>
    <w:p w:rsidR="00854280" w:rsidRPr="00854280" w:rsidRDefault="00854280" w:rsidP="00854280">
      <w:pPr>
        <w:spacing w:line="276" w:lineRule="auto"/>
        <w:rPr>
          <w:rFonts w:asciiTheme="minorEastAsia" w:hAnsiTheme="minorEastAsia"/>
          <w:sz w:val="24"/>
          <w:szCs w:val="24"/>
        </w:rPr>
      </w:pPr>
      <w:r w:rsidRPr="00854280">
        <w:rPr>
          <w:rFonts w:asciiTheme="minorEastAsia" w:hAnsiTheme="minorEastAsia" w:hint="eastAsia"/>
          <w:sz w:val="24"/>
          <w:szCs w:val="24"/>
        </w:rPr>
        <w:t xml:space="preserve">　　青年是整个社会力量中最积极、最有生气的力量，国家的希望在青年，民族的未来在青年。今天，新时代中国青年处在中华民族发展的最好时期，既面临着难得的建功立业的人生际遇，也面临着“天将降大任于斯人”的时代使命。新时代中国青年要继续发扬五四精神，以实现中华民族伟大复兴为己任，不辜负党的期望、人民期待、民族重托，不辜负我们这个伟大时代。</w:t>
      </w:r>
    </w:p>
    <w:p w:rsidR="00854280" w:rsidRPr="00854280" w:rsidRDefault="00854280" w:rsidP="00854280">
      <w:pPr>
        <w:spacing w:line="276" w:lineRule="auto"/>
        <w:rPr>
          <w:rFonts w:asciiTheme="minorEastAsia" w:hAnsiTheme="minorEastAsia"/>
          <w:b/>
          <w:sz w:val="24"/>
          <w:szCs w:val="24"/>
        </w:rPr>
      </w:pPr>
      <w:r w:rsidRPr="00854280">
        <w:rPr>
          <w:rFonts w:asciiTheme="minorEastAsia" w:hAnsiTheme="minorEastAsia" w:hint="eastAsia"/>
          <w:sz w:val="24"/>
          <w:szCs w:val="24"/>
        </w:rPr>
        <w:t xml:space="preserve">　　</w:t>
      </w:r>
      <w:r w:rsidRPr="00854280">
        <w:rPr>
          <w:rFonts w:asciiTheme="minorEastAsia" w:hAnsiTheme="minorEastAsia" w:hint="eastAsia"/>
          <w:b/>
          <w:sz w:val="24"/>
          <w:szCs w:val="24"/>
        </w:rPr>
        <w:t>第一，新时代中国青年要树立远大理想。</w:t>
      </w:r>
    </w:p>
    <w:p w:rsidR="00854280" w:rsidRPr="00854280" w:rsidRDefault="00854280" w:rsidP="00854280">
      <w:pPr>
        <w:spacing w:line="276" w:lineRule="auto"/>
        <w:rPr>
          <w:rFonts w:asciiTheme="minorEastAsia" w:hAnsiTheme="minorEastAsia"/>
          <w:b/>
          <w:sz w:val="24"/>
          <w:szCs w:val="24"/>
        </w:rPr>
      </w:pPr>
      <w:r w:rsidRPr="00854280">
        <w:rPr>
          <w:rFonts w:asciiTheme="minorEastAsia" w:hAnsiTheme="minorEastAsia" w:hint="eastAsia"/>
          <w:b/>
          <w:sz w:val="24"/>
          <w:szCs w:val="24"/>
        </w:rPr>
        <w:t xml:space="preserve">　　第二，新时代中国青年要热爱伟大祖国。</w:t>
      </w:r>
    </w:p>
    <w:p w:rsidR="00854280" w:rsidRPr="00854280" w:rsidRDefault="00854280" w:rsidP="00854280">
      <w:pPr>
        <w:spacing w:line="276" w:lineRule="auto"/>
        <w:rPr>
          <w:rFonts w:asciiTheme="minorEastAsia" w:hAnsiTheme="minorEastAsia"/>
          <w:b/>
          <w:sz w:val="24"/>
          <w:szCs w:val="24"/>
        </w:rPr>
      </w:pPr>
      <w:r w:rsidRPr="00854280">
        <w:rPr>
          <w:rFonts w:asciiTheme="minorEastAsia" w:hAnsiTheme="minorEastAsia" w:hint="eastAsia"/>
          <w:b/>
          <w:sz w:val="24"/>
          <w:szCs w:val="24"/>
        </w:rPr>
        <w:t xml:space="preserve">　　第三，新时代中国青年要担当时代责任。</w:t>
      </w:r>
    </w:p>
    <w:p w:rsidR="00854280" w:rsidRPr="00854280" w:rsidRDefault="00854280" w:rsidP="00854280">
      <w:pPr>
        <w:spacing w:line="276" w:lineRule="auto"/>
        <w:rPr>
          <w:rFonts w:asciiTheme="minorEastAsia" w:hAnsiTheme="minorEastAsia"/>
          <w:b/>
          <w:sz w:val="24"/>
          <w:szCs w:val="24"/>
        </w:rPr>
      </w:pPr>
      <w:r w:rsidRPr="00854280">
        <w:rPr>
          <w:rFonts w:asciiTheme="minorEastAsia" w:hAnsiTheme="minorEastAsia" w:hint="eastAsia"/>
          <w:b/>
          <w:sz w:val="24"/>
          <w:szCs w:val="24"/>
        </w:rPr>
        <w:t xml:space="preserve">　　第四，新时代中国青年要勇于砥砺奋斗。</w:t>
      </w:r>
    </w:p>
    <w:p w:rsidR="00854280" w:rsidRPr="00854280" w:rsidRDefault="00854280" w:rsidP="00854280">
      <w:pPr>
        <w:spacing w:line="276" w:lineRule="auto"/>
        <w:rPr>
          <w:rFonts w:asciiTheme="minorEastAsia" w:hAnsiTheme="minorEastAsia"/>
          <w:b/>
          <w:sz w:val="24"/>
          <w:szCs w:val="24"/>
        </w:rPr>
      </w:pPr>
      <w:r w:rsidRPr="00854280">
        <w:rPr>
          <w:rFonts w:asciiTheme="minorEastAsia" w:hAnsiTheme="minorEastAsia" w:hint="eastAsia"/>
          <w:b/>
          <w:sz w:val="24"/>
          <w:szCs w:val="24"/>
        </w:rPr>
        <w:t xml:space="preserve">　　第五，新时代中国青年要练就过硬本领。</w:t>
      </w:r>
    </w:p>
    <w:p w:rsidR="00854280" w:rsidRPr="00854280" w:rsidRDefault="00854280" w:rsidP="00854280">
      <w:pPr>
        <w:spacing w:line="276" w:lineRule="auto"/>
        <w:rPr>
          <w:rFonts w:asciiTheme="minorEastAsia" w:hAnsiTheme="minorEastAsia"/>
          <w:sz w:val="24"/>
          <w:szCs w:val="24"/>
        </w:rPr>
      </w:pPr>
      <w:r w:rsidRPr="00854280">
        <w:rPr>
          <w:rFonts w:asciiTheme="minorEastAsia" w:hAnsiTheme="minorEastAsia" w:hint="eastAsia"/>
          <w:b/>
          <w:sz w:val="24"/>
          <w:szCs w:val="24"/>
        </w:rPr>
        <w:t xml:space="preserve">　　第六，新时代中国青年要锤炼品德修为。</w:t>
      </w:r>
    </w:p>
    <w:p w:rsidR="00854280" w:rsidRDefault="00854280" w:rsidP="00854280">
      <w:pPr>
        <w:spacing w:line="276" w:lineRule="auto"/>
        <w:ind w:firstLine="480"/>
        <w:rPr>
          <w:rFonts w:asciiTheme="minorEastAsia" w:hAnsiTheme="minorEastAsia"/>
          <w:sz w:val="24"/>
          <w:szCs w:val="24"/>
        </w:rPr>
      </w:pPr>
      <w:r w:rsidRPr="00854280">
        <w:rPr>
          <w:rFonts w:asciiTheme="minorEastAsia" w:hAnsiTheme="minorEastAsia" w:hint="eastAsia"/>
          <w:sz w:val="24"/>
          <w:szCs w:val="24"/>
        </w:rPr>
        <w:lastRenderedPageBreak/>
        <w:t>新时代中国青年要自觉树立和</w:t>
      </w:r>
      <w:proofErr w:type="gramStart"/>
      <w:r w:rsidRPr="00854280">
        <w:rPr>
          <w:rFonts w:asciiTheme="minorEastAsia" w:hAnsiTheme="minorEastAsia" w:hint="eastAsia"/>
          <w:sz w:val="24"/>
          <w:szCs w:val="24"/>
        </w:rPr>
        <w:t>践行</w:t>
      </w:r>
      <w:proofErr w:type="gramEnd"/>
      <w:r w:rsidRPr="00854280">
        <w:rPr>
          <w:rFonts w:asciiTheme="minorEastAsia" w:hAnsiTheme="minorEastAsia" w:hint="eastAsia"/>
          <w:sz w:val="24"/>
          <w:szCs w:val="24"/>
        </w:rPr>
        <w:t>社会主义核心价值观，善于从中华民族传统美德中汲取道德滋养，从英雄人物和时代楷模的身上感受道德风范，从自身内省中提升道德修为，明大德、守公德、严私德，自觉抵制拜金主义、享乐主义、极端个人主义、历史虚无主义等错误思想，追求更有高度、更有境界、更有品位的人生，让清风正气、蓬勃朝气遍布全社会！</w:t>
      </w:r>
    </w:p>
    <w:p w:rsidR="00854280" w:rsidRDefault="00854280" w:rsidP="00854280">
      <w:pPr>
        <w:spacing w:line="276" w:lineRule="auto"/>
        <w:ind w:firstLine="480"/>
        <w:rPr>
          <w:rFonts w:asciiTheme="minorEastAsia" w:hAnsiTheme="minorEastAsia"/>
          <w:sz w:val="24"/>
          <w:szCs w:val="24"/>
        </w:rPr>
      </w:pPr>
    </w:p>
    <w:p w:rsidR="00854280" w:rsidRDefault="00854280" w:rsidP="00854280">
      <w:pPr>
        <w:spacing w:line="276" w:lineRule="auto"/>
        <w:ind w:firstLine="480"/>
        <w:rPr>
          <w:rFonts w:asciiTheme="minorEastAsia" w:hAnsiTheme="minorEastAsia"/>
          <w:sz w:val="24"/>
          <w:szCs w:val="24"/>
        </w:rPr>
      </w:pPr>
    </w:p>
    <w:p w:rsidR="00854280" w:rsidRDefault="00854280" w:rsidP="00854280">
      <w:pPr>
        <w:spacing w:line="276" w:lineRule="auto"/>
        <w:ind w:firstLine="480"/>
        <w:rPr>
          <w:rFonts w:asciiTheme="minorEastAsia" w:hAnsiTheme="minorEastAsia"/>
          <w:sz w:val="24"/>
          <w:szCs w:val="24"/>
        </w:rPr>
      </w:pPr>
    </w:p>
    <w:p w:rsidR="00854280" w:rsidRDefault="00854280" w:rsidP="00854280">
      <w:pPr>
        <w:spacing w:line="276" w:lineRule="auto"/>
        <w:ind w:firstLine="480"/>
        <w:rPr>
          <w:rFonts w:asciiTheme="minorEastAsia" w:hAnsiTheme="minorEastAsia"/>
          <w:sz w:val="24"/>
          <w:szCs w:val="24"/>
        </w:rPr>
      </w:pPr>
    </w:p>
    <w:p w:rsidR="00854280" w:rsidRDefault="00854280" w:rsidP="00854280">
      <w:pPr>
        <w:spacing w:line="276" w:lineRule="auto"/>
        <w:ind w:firstLine="480"/>
        <w:rPr>
          <w:rFonts w:asciiTheme="minorEastAsia" w:hAnsiTheme="minorEastAsia"/>
          <w:sz w:val="24"/>
          <w:szCs w:val="24"/>
        </w:rPr>
      </w:pPr>
    </w:p>
    <w:p w:rsidR="00854280" w:rsidRDefault="00854280" w:rsidP="00854280">
      <w:pPr>
        <w:spacing w:line="276" w:lineRule="auto"/>
        <w:ind w:firstLine="480"/>
        <w:rPr>
          <w:rFonts w:asciiTheme="minorEastAsia" w:hAnsiTheme="minorEastAsia"/>
          <w:sz w:val="24"/>
          <w:szCs w:val="24"/>
        </w:rPr>
      </w:pPr>
    </w:p>
    <w:p w:rsidR="00854280" w:rsidRDefault="00854280" w:rsidP="00854280">
      <w:pPr>
        <w:spacing w:line="276" w:lineRule="auto"/>
        <w:ind w:firstLine="480"/>
        <w:rPr>
          <w:rFonts w:asciiTheme="minorEastAsia" w:hAnsiTheme="minorEastAsia"/>
          <w:sz w:val="24"/>
          <w:szCs w:val="24"/>
        </w:rPr>
      </w:pPr>
    </w:p>
    <w:p w:rsidR="00854280" w:rsidRDefault="00854280" w:rsidP="00854280">
      <w:pPr>
        <w:spacing w:line="276" w:lineRule="auto"/>
        <w:ind w:firstLine="480"/>
        <w:rPr>
          <w:rFonts w:asciiTheme="minorEastAsia" w:hAnsiTheme="minorEastAsia"/>
          <w:sz w:val="24"/>
          <w:szCs w:val="24"/>
        </w:rPr>
      </w:pPr>
    </w:p>
    <w:p w:rsidR="00854280" w:rsidRDefault="00854280" w:rsidP="00854280">
      <w:pPr>
        <w:spacing w:line="276" w:lineRule="auto"/>
        <w:ind w:firstLine="480"/>
        <w:rPr>
          <w:rFonts w:asciiTheme="minorEastAsia" w:hAnsiTheme="minorEastAsia"/>
          <w:sz w:val="24"/>
          <w:szCs w:val="24"/>
        </w:rPr>
      </w:pPr>
    </w:p>
    <w:p w:rsidR="00854280" w:rsidRDefault="00854280" w:rsidP="00854280">
      <w:pPr>
        <w:spacing w:line="276" w:lineRule="auto"/>
        <w:ind w:firstLine="480"/>
        <w:rPr>
          <w:rFonts w:asciiTheme="minorEastAsia" w:hAnsiTheme="minorEastAsia"/>
          <w:sz w:val="24"/>
          <w:szCs w:val="24"/>
        </w:rPr>
      </w:pPr>
    </w:p>
    <w:p w:rsidR="00854280" w:rsidRDefault="00854280" w:rsidP="00854280">
      <w:pPr>
        <w:spacing w:line="276" w:lineRule="auto"/>
        <w:ind w:firstLine="480"/>
        <w:rPr>
          <w:rFonts w:asciiTheme="minorEastAsia" w:hAnsiTheme="minorEastAsia"/>
          <w:sz w:val="24"/>
          <w:szCs w:val="24"/>
        </w:rPr>
      </w:pPr>
    </w:p>
    <w:p w:rsidR="00854280" w:rsidRDefault="00854280" w:rsidP="00854280">
      <w:pPr>
        <w:spacing w:line="276" w:lineRule="auto"/>
        <w:ind w:firstLine="480"/>
        <w:rPr>
          <w:rFonts w:asciiTheme="minorEastAsia" w:hAnsiTheme="minorEastAsia"/>
          <w:sz w:val="24"/>
          <w:szCs w:val="24"/>
        </w:rPr>
      </w:pPr>
    </w:p>
    <w:p w:rsidR="00854280" w:rsidRDefault="00854280" w:rsidP="00854280">
      <w:pPr>
        <w:spacing w:line="276" w:lineRule="auto"/>
        <w:ind w:firstLine="480"/>
        <w:rPr>
          <w:rFonts w:asciiTheme="minorEastAsia" w:hAnsiTheme="minorEastAsia"/>
          <w:sz w:val="24"/>
          <w:szCs w:val="24"/>
        </w:rPr>
      </w:pPr>
    </w:p>
    <w:p w:rsidR="00854280" w:rsidRDefault="00854280" w:rsidP="00854280">
      <w:pPr>
        <w:spacing w:line="276" w:lineRule="auto"/>
        <w:ind w:firstLine="480"/>
        <w:rPr>
          <w:rFonts w:asciiTheme="minorEastAsia" w:hAnsiTheme="minorEastAsia"/>
          <w:sz w:val="24"/>
          <w:szCs w:val="24"/>
        </w:rPr>
      </w:pPr>
    </w:p>
    <w:p w:rsidR="00854280" w:rsidRDefault="00854280" w:rsidP="00854280">
      <w:pPr>
        <w:spacing w:line="276" w:lineRule="auto"/>
        <w:ind w:firstLine="480"/>
        <w:rPr>
          <w:rFonts w:asciiTheme="minorEastAsia" w:hAnsiTheme="minorEastAsia"/>
          <w:sz w:val="24"/>
          <w:szCs w:val="24"/>
        </w:rPr>
      </w:pPr>
    </w:p>
    <w:p w:rsidR="00854280" w:rsidRDefault="00854280" w:rsidP="00854280">
      <w:pPr>
        <w:spacing w:line="276" w:lineRule="auto"/>
        <w:ind w:firstLine="480"/>
        <w:rPr>
          <w:rFonts w:asciiTheme="minorEastAsia" w:hAnsiTheme="minorEastAsia"/>
          <w:sz w:val="24"/>
          <w:szCs w:val="24"/>
        </w:rPr>
      </w:pPr>
    </w:p>
    <w:p w:rsidR="00854280" w:rsidRDefault="00854280" w:rsidP="00854280">
      <w:pPr>
        <w:spacing w:line="276" w:lineRule="auto"/>
        <w:ind w:firstLine="480"/>
        <w:rPr>
          <w:rFonts w:asciiTheme="minorEastAsia" w:hAnsiTheme="minorEastAsia"/>
          <w:sz w:val="24"/>
          <w:szCs w:val="24"/>
        </w:rPr>
      </w:pPr>
    </w:p>
    <w:p w:rsidR="00854280" w:rsidRDefault="00854280" w:rsidP="00854280">
      <w:pPr>
        <w:spacing w:line="276" w:lineRule="auto"/>
        <w:ind w:firstLine="480"/>
        <w:rPr>
          <w:rFonts w:asciiTheme="minorEastAsia" w:hAnsiTheme="minorEastAsia"/>
          <w:sz w:val="24"/>
          <w:szCs w:val="24"/>
        </w:rPr>
      </w:pPr>
    </w:p>
    <w:p w:rsidR="00854280" w:rsidRDefault="00854280" w:rsidP="00854280">
      <w:pPr>
        <w:spacing w:line="276" w:lineRule="auto"/>
        <w:ind w:firstLine="480"/>
        <w:rPr>
          <w:rFonts w:asciiTheme="minorEastAsia" w:hAnsiTheme="minorEastAsia"/>
          <w:sz w:val="24"/>
          <w:szCs w:val="24"/>
        </w:rPr>
      </w:pPr>
    </w:p>
    <w:p w:rsidR="00821C0E" w:rsidRDefault="00821C0E" w:rsidP="00854280">
      <w:pPr>
        <w:spacing w:line="276" w:lineRule="auto"/>
        <w:ind w:firstLine="480"/>
        <w:rPr>
          <w:rFonts w:asciiTheme="minorEastAsia" w:hAnsiTheme="minorEastAsia" w:hint="eastAsia"/>
          <w:sz w:val="24"/>
          <w:szCs w:val="24"/>
        </w:rPr>
      </w:pPr>
    </w:p>
    <w:p w:rsidR="00854280" w:rsidRDefault="00854280" w:rsidP="00854280">
      <w:pPr>
        <w:spacing w:line="276" w:lineRule="auto"/>
        <w:rPr>
          <w:rFonts w:asciiTheme="minorEastAsia" w:hAnsiTheme="minorEastAsia"/>
          <w:sz w:val="24"/>
          <w:szCs w:val="24"/>
        </w:rPr>
      </w:pPr>
    </w:p>
    <w:p w:rsidR="00871809" w:rsidRPr="00854280" w:rsidRDefault="00871809" w:rsidP="00854280">
      <w:pPr>
        <w:spacing w:line="276" w:lineRule="auto"/>
        <w:rPr>
          <w:rFonts w:asciiTheme="minorEastAsia" w:hAnsiTheme="minorEastAsia"/>
          <w:sz w:val="24"/>
          <w:szCs w:val="24"/>
        </w:rPr>
      </w:pPr>
    </w:p>
    <w:p w:rsidR="009A1ADA" w:rsidRPr="00854280" w:rsidRDefault="001D413F" w:rsidP="00854280">
      <w:pPr>
        <w:spacing w:line="276" w:lineRule="auto"/>
        <w:jc w:val="center"/>
        <w:rPr>
          <w:rFonts w:asciiTheme="minorEastAsia" w:hAnsiTheme="minorEastAsia"/>
          <w:b/>
          <w:bCs/>
          <w:sz w:val="24"/>
          <w:szCs w:val="24"/>
        </w:rPr>
      </w:pPr>
      <w:r w:rsidRPr="00854280">
        <w:rPr>
          <w:rFonts w:asciiTheme="minorEastAsia" w:hAnsiTheme="minorEastAsia" w:hint="eastAsia"/>
          <w:b/>
          <w:bCs/>
          <w:sz w:val="24"/>
          <w:szCs w:val="24"/>
        </w:rPr>
        <w:lastRenderedPageBreak/>
        <w:t>陈嘉庚</w:t>
      </w:r>
      <w:r w:rsidRPr="00854280">
        <w:rPr>
          <w:rFonts w:asciiTheme="minorEastAsia" w:hAnsiTheme="minorEastAsia"/>
          <w:b/>
          <w:bCs/>
          <w:sz w:val="24"/>
          <w:szCs w:val="24"/>
        </w:rPr>
        <w:t>与集美工业学校</w:t>
      </w:r>
      <w:r w:rsidRPr="00854280">
        <w:rPr>
          <w:rFonts w:asciiTheme="minorEastAsia" w:hAnsiTheme="minorEastAsia" w:hint="eastAsia"/>
          <w:b/>
          <w:bCs/>
          <w:sz w:val="24"/>
          <w:szCs w:val="24"/>
        </w:rPr>
        <w:t>的</w:t>
      </w:r>
      <w:r w:rsidRPr="00854280">
        <w:rPr>
          <w:rFonts w:asciiTheme="minorEastAsia" w:hAnsiTheme="minorEastAsia" w:cs="Arial" w:hint="eastAsia"/>
          <w:b/>
          <w:bCs/>
          <w:color w:val="333333"/>
          <w:sz w:val="24"/>
          <w:szCs w:val="24"/>
          <w:shd w:val="clear" w:color="auto" w:fill="FFFFFF"/>
        </w:rPr>
        <w:t>历史</w:t>
      </w:r>
      <w:r w:rsidRPr="00854280">
        <w:rPr>
          <w:rFonts w:asciiTheme="minorEastAsia" w:hAnsiTheme="minorEastAsia" w:hint="eastAsia"/>
          <w:b/>
          <w:bCs/>
          <w:sz w:val="24"/>
          <w:szCs w:val="24"/>
        </w:rPr>
        <w:t>渊源</w:t>
      </w:r>
    </w:p>
    <w:p w:rsidR="006A0FFD" w:rsidRPr="00854280" w:rsidRDefault="001D413F" w:rsidP="00854280">
      <w:pPr>
        <w:spacing w:line="276" w:lineRule="auto"/>
        <w:ind w:firstLineChars="200" w:firstLine="480"/>
        <w:rPr>
          <w:rFonts w:asciiTheme="minorEastAsia" w:hAnsiTheme="minorEastAsia" w:cs="宋体"/>
          <w:color w:val="333333"/>
          <w:sz w:val="24"/>
          <w:szCs w:val="24"/>
          <w:shd w:val="clear" w:color="auto" w:fill="FFFFFF"/>
        </w:rPr>
      </w:pPr>
      <w:r w:rsidRPr="00854280">
        <w:rPr>
          <w:rFonts w:asciiTheme="minorEastAsia" w:hAnsiTheme="minorEastAsia" w:cs="宋体" w:hint="eastAsia"/>
          <w:sz w:val="24"/>
          <w:szCs w:val="24"/>
        </w:rPr>
        <w:t>在厦门市集美湖畔，与厦门园博苑为邻，有一所与著名的集美学村海堤相连的学校，她的名字叫</w:t>
      </w:r>
      <w:r w:rsidRPr="00854280">
        <w:rPr>
          <w:rFonts w:asciiTheme="minorEastAsia" w:hAnsiTheme="minorEastAsia" w:cs="宋体" w:hint="eastAsia"/>
          <w:color w:val="333333"/>
          <w:sz w:val="24"/>
          <w:szCs w:val="24"/>
          <w:shd w:val="clear" w:color="auto" w:fill="FFFFFF"/>
        </w:rPr>
        <w:t>集美工业学校。这所学校是经厦门市委市政府主导，2016年7月经福建省教育厅批准，由原集美轻工业学校和福建化工学校合并设立的。说起来，今天的集美工业学校和陈嘉庚先生于1920年创办的集美学校商科还有着历史渊源。</w:t>
      </w:r>
    </w:p>
    <w:p w:rsidR="006A0FFD" w:rsidRPr="00854280" w:rsidRDefault="001D413F" w:rsidP="00821C0E">
      <w:pPr>
        <w:spacing w:line="276" w:lineRule="auto"/>
        <w:jc w:val="center"/>
        <w:rPr>
          <w:rFonts w:asciiTheme="minorEastAsia" w:hAnsiTheme="minorEastAsia" w:cs="宋体"/>
          <w:b/>
          <w:bCs/>
          <w:sz w:val="24"/>
          <w:szCs w:val="24"/>
        </w:rPr>
      </w:pPr>
      <w:bookmarkStart w:id="0" w:name="_GoBack"/>
      <w:bookmarkEnd w:id="0"/>
      <w:r w:rsidRPr="00854280">
        <w:rPr>
          <w:rFonts w:asciiTheme="minorEastAsia" w:hAnsiTheme="minorEastAsia" w:cs="宋体" w:hint="eastAsia"/>
          <w:b/>
          <w:bCs/>
          <w:sz w:val="24"/>
          <w:szCs w:val="24"/>
        </w:rPr>
        <w:t>筚路蓝缕  育才兴业  嘉庚百折不挠</w:t>
      </w:r>
    </w:p>
    <w:p w:rsidR="006A0FFD" w:rsidRPr="00854280" w:rsidRDefault="001D413F" w:rsidP="00854280">
      <w:pPr>
        <w:spacing w:line="276" w:lineRule="auto"/>
        <w:ind w:firstLineChars="200" w:firstLine="480"/>
        <w:rPr>
          <w:rFonts w:asciiTheme="minorEastAsia" w:hAnsiTheme="minorEastAsia" w:cs="宋体"/>
          <w:sz w:val="24"/>
          <w:szCs w:val="24"/>
        </w:rPr>
      </w:pPr>
      <w:r w:rsidRPr="00854280">
        <w:rPr>
          <w:rFonts w:asciiTheme="minorEastAsia" w:hAnsiTheme="minorEastAsia" w:cs="宋体" w:hint="eastAsia"/>
          <w:sz w:val="24"/>
          <w:szCs w:val="24"/>
        </w:rPr>
        <w:t>1920年8月，陈嘉庚先生在他创办的集美学校增设商科和水产科。“集美学校商科”即集美轻工业学校的前身。1920年9月1日，学校在集美“居仁楼”开学，学生25人。学校以“诚毅”为校训，由陈嘉庚与胞弟陈敬贤先生1918年亲立。</w:t>
      </w:r>
    </w:p>
    <w:p w:rsidR="006A0FFD" w:rsidRPr="00854280" w:rsidRDefault="001D413F" w:rsidP="00854280">
      <w:pPr>
        <w:spacing w:line="276" w:lineRule="auto"/>
        <w:jc w:val="center"/>
        <w:rPr>
          <w:rFonts w:asciiTheme="minorEastAsia" w:hAnsiTheme="minorEastAsia" w:cs="宋体"/>
          <w:sz w:val="24"/>
          <w:szCs w:val="24"/>
        </w:rPr>
      </w:pPr>
      <w:r w:rsidRPr="00854280">
        <w:rPr>
          <w:rFonts w:asciiTheme="minorEastAsia" w:hAnsiTheme="minorEastAsia" w:cs="宋体" w:hint="eastAsia"/>
          <w:noProof/>
          <w:sz w:val="24"/>
          <w:szCs w:val="24"/>
        </w:rPr>
        <w:drawing>
          <wp:inline distT="0" distB="0" distL="0" distR="0" wp14:anchorId="04E8FE41" wp14:editId="796EC28D">
            <wp:extent cx="3819525" cy="2412496"/>
            <wp:effectExtent l="0" t="0" r="0" b="6985"/>
            <wp:docPr id="167940" name="Picture 4" descr="居仁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40" name="Picture 4" descr="居仁楼"/>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826737" cy="2417052"/>
                    </a:xfrm>
                    <a:prstGeom prst="rect">
                      <a:avLst/>
                    </a:prstGeom>
                    <a:noFill/>
                    <a:ln>
                      <a:noFill/>
                    </a:ln>
                  </pic:spPr>
                </pic:pic>
              </a:graphicData>
            </a:graphic>
          </wp:inline>
        </w:drawing>
      </w:r>
    </w:p>
    <w:p w:rsidR="006A0FFD" w:rsidRPr="00854280" w:rsidRDefault="001D413F" w:rsidP="00854280">
      <w:pPr>
        <w:spacing w:line="276" w:lineRule="auto"/>
        <w:ind w:firstLineChars="200" w:firstLine="482"/>
        <w:jc w:val="center"/>
        <w:rPr>
          <w:rFonts w:asciiTheme="minorEastAsia" w:hAnsiTheme="minorEastAsia" w:cs="宋体"/>
          <w:b/>
          <w:sz w:val="24"/>
          <w:szCs w:val="24"/>
        </w:rPr>
      </w:pPr>
      <w:r w:rsidRPr="00854280">
        <w:rPr>
          <w:rFonts w:asciiTheme="minorEastAsia" w:hAnsiTheme="minorEastAsia" w:cs="宋体" w:hint="eastAsia"/>
          <w:b/>
          <w:sz w:val="24"/>
          <w:szCs w:val="24"/>
        </w:rPr>
        <w:t>集美“居仁楼”</w:t>
      </w:r>
    </w:p>
    <w:p w:rsidR="006A0FFD" w:rsidRPr="00854280" w:rsidRDefault="001D413F" w:rsidP="00854280">
      <w:pPr>
        <w:spacing w:line="276" w:lineRule="auto"/>
        <w:ind w:firstLineChars="200" w:firstLine="480"/>
        <w:rPr>
          <w:rFonts w:asciiTheme="minorEastAsia" w:hAnsiTheme="minorEastAsia" w:cs="宋体"/>
          <w:sz w:val="24"/>
          <w:szCs w:val="24"/>
        </w:rPr>
      </w:pPr>
      <w:r w:rsidRPr="00854280">
        <w:rPr>
          <w:rFonts w:asciiTheme="minorEastAsia" w:hAnsiTheme="minorEastAsia" w:cs="宋体" w:hint="eastAsia"/>
          <w:sz w:val="24"/>
          <w:szCs w:val="24"/>
        </w:rPr>
        <w:t>1920年，陈嘉庚先生授意集美学校在中学部里增办商科。因为规模太小的缘故，没有达到“部”的级别，故称“商科”。</w:t>
      </w:r>
    </w:p>
    <w:p w:rsidR="006A0FFD" w:rsidRPr="00854280" w:rsidRDefault="001D413F" w:rsidP="00854280">
      <w:pPr>
        <w:spacing w:line="276" w:lineRule="auto"/>
        <w:ind w:firstLineChars="200" w:firstLine="480"/>
        <w:rPr>
          <w:rFonts w:asciiTheme="minorEastAsia" w:hAnsiTheme="minorEastAsia" w:cs="宋体"/>
          <w:sz w:val="24"/>
          <w:szCs w:val="24"/>
        </w:rPr>
      </w:pPr>
      <w:r w:rsidRPr="00854280">
        <w:rPr>
          <w:rFonts w:asciiTheme="minorEastAsia" w:hAnsiTheme="minorEastAsia" w:cs="宋体" w:hint="eastAsia"/>
          <w:sz w:val="24"/>
          <w:szCs w:val="24"/>
        </w:rPr>
        <w:t>1921年2月，集美总校名定为“福建私立集美学校”，下设五个部，即师范部，中学实业部（包括中学、商科、水</w:t>
      </w:r>
      <w:r w:rsidRPr="00854280">
        <w:rPr>
          <w:rFonts w:asciiTheme="minorEastAsia" w:hAnsiTheme="minorEastAsia" w:cs="宋体" w:hint="eastAsia"/>
          <w:sz w:val="24"/>
          <w:szCs w:val="24"/>
        </w:rPr>
        <w:lastRenderedPageBreak/>
        <w:t>产科），女子师范部，小学部和幼稚园。集美学校商科属于“中学实业部”。</w:t>
      </w:r>
    </w:p>
    <w:p w:rsidR="006A0FFD" w:rsidRPr="00854280" w:rsidRDefault="001D413F" w:rsidP="00854280">
      <w:pPr>
        <w:spacing w:line="276" w:lineRule="auto"/>
        <w:ind w:firstLineChars="200" w:firstLine="480"/>
        <w:rPr>
          <w:rFonts w:asciiTheme="minorEastAsia" w:hAnsiTheme="minorEastAsia" w:cs="宋体"/>
          <w:sz w:val="24"/>
          <w:szCs w:val="24"/>
        </w:rPr>
      </w:pPr>
      <w:r w:rsidRPr="00854280">
        <w:rPr>
          <w:rFonts w:asciiTheme="minorEastAsia" w:hAnsiTheme="minorEastAsia" w:cs="宋体" w:hint="eastAsia"/>
          <w:sz w:val="24"/>
          <w:szCs w:val="24"/>
        </w:rPr>
        <w:t>1924年1月，随着办学规模的扩大，集美学校商科升格为“福建私立集美学校商业部”。</w:t>
      </w:r>
    </w:p>
    <w:p w:rsidR="006A0FFD" w:rsidRPr="00854280" w:rsidRDefault="001D413F" w:rsidP="00854280">
      <w:pPr>
        <w:spacing w:line="276" w:lineRule="auto"/>
        <w:ind w:firstLineChars="200" w:firstLine="480"/>
        <w:rPr>
          <w:rFonts w:asciiTheme="minorEastAsia" w:hAnsiTheme="minorEastAsia" w:cs="宋体"/>
          <w:sz w:val="24"/>
          <w:szCs w:val="24"/>
        </w:rPr>
      </w:pPr>
      <w:r w:rsidRPr="00854280">
        <w:rPr>
          <w:rFonts w:asciiTheme="minorEastAsia" w:hAnsiTheme="minorEastAsia" w:cs="宋体" w:hint="eastAsia"/>
          <w:sz w:val="24"/>
          <w:szCs w:val="24"/>
        </w:rPr>
        <w:t>1927年3月，集美学校体制变更，</w:t>
      </w:r>
      <w:proofErr w:type="gramStart"/>
      <w:r w:rsidRPr="00854280">
        <w:rPr>
          <w:rFonts w:asciiTheme="minorEastAsia" w:hAnsiTheme="minorEastAsia" w:cs="宋体" w:hint="eastAsia"/>
          <w:sz w:val="24"/>
          <w:szCs w:val="24"/>
        </w:rPr>
        <w:t>改部为</w:t>
      </w:r>
      <w:proofErr w:type="gramEnd"/>
      <w:r w:rsidRPr="00854280">
        <w:rPr>
          <w:rFonts w:asciiTheme="minorEastAsia" w:hAnsiTheme="minorEastAsia" w:cs="宋体" w:hint="eastAsia"/>
          <w:sz w:val="24"/>
          <w:szCs w:val="24"/>
        </w:rPr>
        <w:t>校，各校行政独立。福建私立集美学校商业部乃更名为“福建私立集美商业学校”。福建私立集美商业学校为综合性商科，培养财经、商业、银行、经营管理人才，学制为旧制5年。抗战前，学生有来自东南亚的华侨子弟和福建、广东沿海地区的侨属子女。</w:t>
      </w:r>
    </w:p>
    <w:p w:rsidR="00107BA7" w:rsidRPr="00854280" w:rsidRDefault="001D413F" w:rsidP="00854280">
      <w:pPr>
        <w:spacing w:line="276" w:lineRule="auto"/>
        <w:jc w:val="center"/>
        <w:rPr>
          <w:rFonts w:asciiTheme="minorEastAsia" w:hAnsiTheme="minorEastAsia"/>
          <w:bCs/>
          <w:kern w:val="24"/>
          <w:sz w:val="24"/>
          <w:szCs w:val="24"/>
        </w:rPr>
      </w:pPr>
      <w:r w:rsidRPr="00854280">
        <w:rPr>
          <w:rFonts w:asciiTheme="minorEastAsia" w:hAnsiTheme="minorEastAsia" w:cs="宋体" w:hint="eastAsia"/>
          <w:noProof/>
          <w:sz w:val="24"/>
          <w:szCs w:val="24"/>
        </w:rPr>
        <w:drawing>
          <wp:inline distT="0" distB="0" distL="0" distR="0" wp14:anchorId="3E804D95" wp14:editId="5B2D1A87">
            <wp:extent cx="3581400" cy="2575330"/>
            <wp:effectExtent l="0" t="0" r="0" b="0"/>
            <wp:docPr id="27652" name="Picture 4" descr="集美商业学校学生留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Picture 4" descr="集美商业学校学生留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583175" cy="2576606"/>
                    </a:xfrm>
                    <a:prstGeom prst="rect">
                      <a:avLst/>
                    </a:prstGeom>
                    <a:noFill/>
                    <a:ln>
                      <a:noFill/>
                    </a:ln>
                  </pic:spPr>
                </pic:pic>
              </a:graphicData>
            </a:graphic>
          </wp:inline>
        </w:drawing>
      </w:r>
    </w:p>
    <w:p w:rsidR="006A0FFD" w:rsidRPr="00854280" w:rsidRDefault="001D413F" w:rsidP="00854280">
      <w:pPr>
        <w:spacing w:line="276" w:lineRule="auto"/>
        <w:ind w:firstLineChars="200" w:firstLine="482"/>
        <w:jc w:val="center"/>
        <w:rPr>
          <w:rFonts w:asciiTheme="minorEastAsia" w:hAnsiTheme="minorEastAsia" w:cs="宋体"/>
          <w:b/>
          <w:sz w:val="24"/>
          <w:szCs w:val="24"/>
        </w:rPr>
      </w:pPr>
      <w:r w:rsidRPr="00854280">
        <w:rPr>
          <w:rFonts w:asciiTheme="minorEastAsia" w:hAnsiTheme="minorEastAsia" w:hint="eastAsia"/>
          <w:b/>
          <w:bCs/>
          <w:kern w:val="24"/>
          <w:sz w:val="24"/>
          <w:szCs w:val="24"/>
        </w:rPr>
        <w:t>集美商业学校学生留影</w:t>
      </w:r>
    </w:p>
    <w:p w:rsidR="006A0FFD" w:rsidRPr="00854280" w:rsidRDefault="001D413F" w:rsidP="00854280">
      <w:pPr>
        <w:spacing w:line="276" w:lineRule="auto"/>
        <w:ind w:firstLineChars="200" w:firstLine="480"/>
        <w:textAlignment w:val="baseline"/>
        <w:rPr>
          <w:rFonts w:asciiTheme="minorEastAsia" w:hAnsiTheme="minorEastAsia" w:cs="宋体"/>
          <w:sz w:val="24"/>
          <w:szCs w:val="24"/>
        </w:rPr>
      </w:pPr>
      <w:r w:rsidRPr="00854280">
        <w:rPr>
          <w:rFonts w:asciiTheme="minorEastAsia" w:hAnsiTheme="minorEastAsia" w:cs="宋体" w:hint="eastAsia"/>
          <w:bCs/>
          <w:sz w:val="24"/>
          <w:szCs w:val="24"/>
        </w:rPr>
        <w:t>“七七事变”后，日寇大举侵华，</w:t>
      </w:r>
      <w:proofErr w:type="gramStart"/>
      <w:r w:rsidRPr="00854280">
        <w:rPr>
          <w:rFonts w:asciiTheme="minorEastAsia" w:hAnsiTheme="minorEastAsia" w:cs="宋体" w:hint="eastAsia"/>
          <w:bCs/>
          <w:sz w:val="24"/>
          <w:szCs w:val="24"/>
        </w:rPr>
        <w:t>战火南</w:t>
      </w:r>
      <w:proofErr w:type="gramEnd"/>
      <w:r w:rsidRPr="00854280">
        <w:rPr>
          <w:rFonts w:asciiTheme="minorEastAsia" w:hAnsiTheme="minorEastAsia" w:cs="宋体" w:hint="eastAsia"/>
          <w:bCs/>
          <w:sz w:val="24"/>
          <w:szCs w:val="24"/>
        </w:rPr>
        <w:t>延。1937年9月3日，敌机舰袭击厦门海口，危及集美学校师生安全，影响教学。1937年10月，集美学校开始内迁，师范、中学迁到安溪城内以文庙为中心的校舍，商业学校迁到安溪的后垵乡</w:t>
      </w:r>
      <w:r w:rsidRPr="00854280">
        <w:rPr>
          <w:rFonts w:asciiTheme="minorEastAsia" w:hAnsiTheme="minorEastAsia" w:cs="宋体" w:hint="eastAsia"/>
          <w:sz w:val="24"/>
          <w:szCs w:val="24"/>
        </w:rPr>
        <w:t>。</w:t>
      </w:r>
      <w:r w:rsidRPr="00854280">
        <w:rPr>
          <w:rFonts w:asciiTheme="minorEastAsia" w:hAnsiTheme="minorEastAsia" w:cs="宋体" w:hint="eastAsia"/>
          <w:bCs/>
          <w:sz w:val="24"/>
          <w:szCs w:val="24"/>
        </w:rPr>
        <w:t>为了节省经费、集中人才，经请示陈嘉庚先生同意，变更校政组织，裁员减薪，在县城扩大借用校舍，于1938年1</w:t>
      </w:r>
      <w:r w:rsidRPr="00854280">
        <w:rPr>
          <w:rFonts w:asciiTheme="minorEastAsia" w:hAnsiTheme="minorEastAsia" w:cs="宋体" w:hint="eastAsia"/>
          <w:bCs/>
          <w:sz w:val="24"/>
          <w:szCs w:val="24"/>
        </w:rPr>
        <w:lastRenderedPageBreak/>
        <w:t>月20日，将商业、水产、农业三校迁入安溪文庙，与师范、中学合并，奉令称为“集美联合中学”，复改为商业科。</w:t>
      </w:r>
      <w:r w:rsidRPr="00854280">
        <w:rPr>
          <w:rFonts w:asciiTheme="minorEastAsia" w:hAnsiTheme="minorEastAsia" w:cs="宋体" w:hint="eastAsia"/>
          <w:sz w:val="24"/>
          <w:szCs w:val="24"/>
        </w:rPr>
        <w:t xml:space="preserve"> </w:t>
      </w:r>
    </w:p>
    <w:p w:rsidR="006A0FFD" w:rsidRPr="00854280" w:rsidRDefault="001D413F" w:rsidP="00854280">
      <w:pPr>
        <w:spacing w:line="276" w:lineRule="auto"/>
        <w:jc w:val="center"/>
        <w:rPr>
          <w:rFonts w:asciiTheme="minorEastAsia" w:hAnsiTheme="minorEastAsia" w:cs="宋体"/>
          <w:sz w:val="24"/>
          <w:szCs w:val="24"/>
        </w:rPr>
      </w:pPr>
      <w:r w:rsidRPr="00854280">
        <w:rPr>
          <w:rFonts w:asciiTheme="minorEastAsia" w:hAnsiTheme="minorEastAsia" w:cs="宋体" w:hint="eastAsia"/>
          <w:noProof/>
          <w:sz w:val="24"/>
          <w:szCs w:val="24"/>
        </w:rPr>
        <w:drawing>
          <wp:inline distT="0" distB="0" distL="0" distR="0" wp14:anchorId="4E328601" wp14:editId="034BB33A">
            <wp:extent cx="3394363" cy="2545623"/>
            <wp:effectExtent l="0" t="0" r="0" b="7620"/>
            <wp:docPr id="33796" name="Picture 4" descr="P1000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 name="Picture 4" descr="P10002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398369" cy="2548628"/>
                    </a:xfrm>
                    <a:prstGeom prst="rect">
                      <a:avLst/>
                    </a:prstGeom>
                    <a:noFill/>
                    <a:ln>
                      <a:noFill/>
                    </a:ln>
                  </pic:spPr>
                </pic:pic>
              </a:graphicData>
            </a:graphic>
          </wp:inline>
        </w:drawing>
      </w:r>
    </w:p>
    <w:p w:rsidR="006A0FFD" w:rsidRPr="00854280" w:rsidRDefault="001D413F" w:rsidP="00854280">
      <w:pPr>
        <w:spacing w:line="276" w:lineRule="auto"/>
        <w:ind w:firstLineChars="200" w:firstLine="482"/>
        <w:jc w:val="center"/>
        <w:rPr>
          <w:rFonts w:asciiTheme="minorEastAsia" w:hAnsiTheme="minorEastAsia" w:cs="宋体"/>
          <w:b/>
          <w:bCs/>
          <w:sz w:val="24"/>
          <w:szCs w:val="24"/>
        </w:rPr>
      </w:pPr>
      <w:r w:rsidRPr="00854280">
        <w:rPr>
          <w:rFonts w:asciiTheme="minorEastAsia" w:hAnsiTheme="minorEastAsia" w:cs="宋体" w:hint="eastAsia"/>
          <w:b/>
          <w:bCs/>
          <w:sz w:val="24"/>
          <w:szCs w:val="24"/>
        </w:rPr>
        <w:t>安溪文庙</w:t>
      </w:r>
    </w:p>
    <w:p w:rsidR="006A0FFD" w:rsidRPr="00854280" w:rsidRDefault="001D413F" w:rsidP="00854280">
      <w:pPr>
        <w:spacing w:line="276" w:lineRule="auto"/>
        <w:ind w:firstLineChars="200" w:firstLine="482"/>
        <w:rPr>
          <w:rFonts w:asciiTheme="minorEastAsia" w:hAnsiTheme="minorEastAsia" w:cs="宋体"/>
          <w:b/>
          <w:bCs/>
          <w:sz w:val="24"/>
          <w:szCs w:val="24"/>
        </w:rPr>
      </w:pPr>
      <w:r w:rsidRPr="00854280">
        <w:rPr>
          <w:rFonts w:asciiTheme="minorEastAsia" w:hAnsiTheme="minorEastAsia" w:cs="宋体" w:hint="eastAsia"/>
          <w:b/>
          <w:bCs/>
          <w:sz w:val="24"/>
          <w:szCs w:val="24"/>
        </w:rPr>
        <w:t>1939年1月20日，校务会议遵照陈嘉庚先生“决将职业科移设大田”的电示，将联合中学中的商业、水产、农业诸科合并，迁往闽中腹地大田县，改称“福建私立集美职业学校”</w:t>
      </w:r>
    </w:p>
    <w:p w:rsidR="00107BA7" w:rsidRPr="00854280" w:rsidRDefault="001D413F" w:rsidP="00854280">
      <w:pPr>
        <w:spacing w:line="276" w:lineRule="auto"/>
        <w:jc w:val="center"/>
        <w:rPr>
          <w:rFonts w:asciiTheme="minorEastAsia" w:hAnsiTheme="minorEastAsia" w:cs="宋体"/>
          <w:b/>
          <w:bCs/>
          <w:sz w:val="24"/>
          <w:szCs w:val="24"/>
        </w:rPr>
      </w:pPr>
      <w:r w:rsidRPr="00854280">
        <w:rPr>
          <w:rFonts w:asciiTheme="minorEastAsia" w:hAnsiTheme="minorEastAsia" w:cs="宋体" w:hint="eastAsia"/>
          <w:noProof/>
          <w:sz w:val="24"/>
          <w:szCs w:val="24"/>
        </w:rPr>
        <w:drawing>
          <wp:inline distT="0" distB="0" distL="0" distR="0" wp14:anchorId="089670F6" wp14:editId="0E784FFB">
            <wp:extent cx="3388360" cy="2255520"/>
            <wp:effectExtent l="0" t="0" r="2540" b="0"/>
            <wp:docPr id="35844" name="Picture 4" descr="集美职业学校大田校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 name="Picture 4" descr="集美职业学校大田校舍"/>
                    <pic:cNvPicPr>
                      <a:picLocks noChangeAspect="1" noChangeArrowheads="1"/>
                    </pic:cNvPicPr>
                  </pic:nvPicPr>
                  <pic:blipFill>
                    <a:blip r:embed="rId11">
                      <a:extLst>
                        <a:ext uri="{28A0092B-C50C-407E-A947-70E740481C1C}">
                          <a14:useLocalDpi xmlns:a14="http://schemas.microsoft.com/office/drawing/2010/main" val="0"/>
                        </a:ext>
                      </a:extLst>
                    </a:blip>
                    <a:srcRect b="32600"/>
                    <a:stretch>
                      <a:fillRect/>
                    </a:stretch>
                  </pic:blipFill>
                  <pic:spPr>
                    <a:xfrm>
                      <a:off x="0" y="0"/>
                      <a:ext cx="3388360" cy="2255520"/>
                    </a:xfrm>
                    <a:prstGeom prst="rect">
                      <a:avLst/>
                    </a:prstGeom>
                    <a:noFill/>
                    <a:ln>
                      <a:noFill/>
                    </a:ln>
                  </pic:spPr>
                </pic:pic>
              </a:graphicData>
            </a:graphic>
          </wp:inline>
        </w:drawing>
      </w:r>
    </w:p>
    <w:p w:rsidR="006A0FFD" w:rsidRPr="00854280" w:rsidRDefault="001D413F" w:rsidP="00854280">
      <w:pPr>
        <w:spacing w:line="276" w:lineRule="auto"/>
        <w:jc w:val="center"/>
        <w:rPr>
          <w:rFonts w:asciiTheme="minorEastAsia" w:hAnsiTheme="minorEastAsia" w:cs="宋体"/>
          <w:b/>
          <w:bCs/>
          <w:color w:val="1F497D" w:themeColor="text2"/>
          <w:sz w:val="24"/>
          <w:szCs w:val="24"/>
        </w:rPr>
      </w:pPr>
      <w:r w:rsidRPr="00854280">
        <w:rPr>
          <w:rFonts w:asciiTheme="minorEastAsia" w:hAnsiTheme="minorEastAsia" w:cs="宋体" w:hint="eastAsia"/>
          <w:b/>
          <w:bCs/>
          <w:sz w:val="24"/>
          <w:szCs w:val="24"/>
        </w:rPr>
        <w:lastRenderedPageBreak/>
        <w:t>集美职业学校校舍（大田）</w:t>
      </w:r>
    </w:p>
    <w:p w:rsidR="006A0FFD" w:rsidRPr="00854280" w:rsidRDefault="001D413F" w:rsidP="00854280">
      <w:pPr>
        <w:spacing w:line="276" w:lineRule="auto"/>
        <w:ind w:firstLineChars="200" w:firstLine="480"/>
        <w:textAlignment w:val="baseline"/>
        <w:rPr>
          <w:rFonts w:asciiTheme="minorEastAsia" w:hAnsiTheme="minorEastAsia" w:cs="宋体"/>
          <w:sz w:val="24"/>
          <w:szCs w:val="24"/>
        </w:rPr>
      </w:pPr>
      <w:r w:rsidRPr="00854280">
        <w:rPr>
          <w:rFonts w:asciiTheme="minorEastAsia" w:hAnsiTheme="minorEastAsia" w:cs="宋体" w:hint="eastAsia"/>
          <w:bCs/>
          <w:sz w:val="24"/>
          <w:szCs w:val="24"/>
        </w:rPr>
        <w:t xml:space="preserve">1941年8月，由于办学规模扩大，职校各科性质不同，设备亦异，为了便于管理，商业、水产、农业分校独立为高级职业学校。商业学校称“福建私立集美高级商业职业学校”（高商），直至抗战胜利，仍然在大田办学。 </w:t>
      </w:r>
    </w:p>
    <w:p w:rsidR="006A0FFD" w:rsidRPr="00854280" w:rsidRDefault="001D413F" w:rsidP="00854280">
      <w:pPr>
        <w:spacing w:line="276" w:lineRule="auto"/>
        <w:jc w:val="center"/>
        <w:rPr>
          <w:rFonts w:asciiTheme="minorEastAsia" w:hAnsiTheme="minorEastAsia" w:cs="宋体"/>
          <w:sz w:val="24"/>
          <w:szCs w:val="24"/>
        </w:rPr>
      </w:pPr>
      <w:r w:rsidRPr="00854280">
        <w:rPr>
          <w:rFonts w:asciiTheme="minorEastAsia" w:hAnsiTheme="minorEastAsia" w:cs="宋体" w:hint="eastAsia"/>
          <w:noProof/>
          <w:sz w:val="24"/>
          <w:szCs w:val="24"/>
        </w:rPr>
        <w:drawing>
          <wp:inline distT="0" distB="0" distL="0" distR="0" wp14:anchorId="38A11604" wp14:editId="16D67C62">
            <wp:extent cx="3721735" cy="2334895"/>
            <wp:effectExtent l="0" t="0" r="0" b="8255"/>
            <wp:docPr id="38916" name="Picture 4" descr="陈嘉庚先生与集美职业学校师生合影(1940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6" name="Picture 4" descr="陈嘉庚先生与集美职业学校师生合影(1940年)"/>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721735" cy="2334895"/>
                    </a:xfrm>
                    <a:prstGeom prst="rect">
                      <a:avLst/>
                    </a:prstGeom>
                    <a:noFill/>
                    <a:ln>
                      <a:noFill/>
                    </a:ln>
                  </pic:spPr>
                </pic:pic>
              </a:graphicData>
            </a:graphic>
          </wp:inline>
        </w:drawing>
      </w:r>
    </w:p>
    <w:p w:rsidR="006A0FFD" w:rsidRPr="00854280" w:rsidRDefault="001D413F" w:rsidP="00821C0E">
      <w:pPr>
        <w:spacing w:line="276" w:lineRule="auto"/>
        <w:jc w:val="center"/>
        <w:rPr>
          <w:rFonts w:asciiTheme="minorEastAsia" w:hAnsiTheme="minorEastAsia" w:cs="宋体"/>
          <w:sz w:val="24"/>
          <w:szCs w:val="24"/>
        </w:rPr>
      </w:pPr>
      <w:r w:rsidRPr="00854280">
        <w:rPr>
          <w:rFonts w:asciiTheme="minorEastAsia" w:hAnsiTheme="minorEastAsia" w:cs="宋体" w:hint="eastAsia"/>
          <w:b/>
          <w:bCs/>
          <w:sz w:val="24"/>
          <w:szCs w:val="24"/>
        </w:rPr>
        <w:t>陈嘉庚先生与集美高级商业职业学校师生合影(1941年)</w:t>
      </w:r>
    </w:p>
    <w:p w:rsidR="006A0FFD" w:rsidRPr="00854280" w:rsidRDefault="001D413F" w:rsidP="00854280">
      <w:pPr>
        <w:spacing w:line="276" w:lineRule="auto"/>
        <w:ind w:firstLineChars="200" w:firstLine="480"/>
        <w:rPr>
          <w:rFonts w:asciiTheme="minorEastAsia" w:hAnsiTheme="minorEastAsia" w:cs="宋体"/>
          <w:sz w:val="24"/>
          <w:szCs w:val="24"/>
        </w:rPr>
      </w:pPr>
      <w:r w:rsidRPr="00854280">
        <w:rPr>
          <w:rFonts w:asciiTheme="minorEastAsia" w:hAnsiTheme="minorEastAsia" w:cs="宋体" w:hint="eastAsia"/>
          <w:bCs/>
          <w:sz w:val="24"/>
          <w:szCs w:val="24"/>
        </w:rPr>
        <w:t>1945年夏暑，集美“高商”和高中迁至安溪；1946年1月，集美高中、初中、“高商”全部</w:t>
      </w:r>
      <w:proofErr w:type="gramStart"/>
      <w:r w:rsidRPr="00854280">
        <w:rPr>
          <w:rFonts w:asciiTheme="minorEastAsia" w:hAnsiTheme="minorEastAsia" w:cs="宋体" w:hint="eastAsia"/>
          <w:bCs/>
          <w:sz w:val="24"/>
          <w:szCs w:val="24"/>
        </w:rPr>
        <w:t>迁回</w:t>
      </w:r>
      <w:proofErr w:type="gramEnd"/>
      <w:r w:rsidRPr="00854280">
        <w:rPr>
          <w:rFonts w:asciiTheme="minorEastAsia" w:hAnsiTheme="minorEastAsia" w:cs="宋体" w:hint="eastAsia"/>
          <w:bCs/>
          <w:sz w:val="24"/>
          <w:szCs w:val="24"/>
        </w:rPr>
        <w:t>集美开学。</w:t>
      </w:r>
    </w:p>
    <w:p w:rsidR="006A0FFD" w:rsidRPr="00854280" w:rsidRDefault="001D413F" w:rsidP="00854280">
      <w:pPr>
        <w:spacing w:line="276" w:lineRule="auto"/>
        <w:ind w:firstLineChars="200" w:firstLine="480"/>
        <w:rPr>
          <w:rFonts w:asciiTheme="minorEastAsia" w:hAnsiTheme="minorEastAsia" w:cs="宋体"/>
          <w:sz w:val="24"/>
          <w:szCs w:val="24"/>
        </w:rPr>
      </w:pPr>
      <w:r w:rsidRPr="00854280">
        <w:rPr>
          <w:rFonts w:asciiTheme="minorEastAsia" w:hAnsiTheme="minorEastAsia" w:cs="宋体" w:hint="eastAsia"/>
          <w:bCs/>
          <w:sz w:val="24"/>
          <w:szCs w:val="24"/>
        </w:rPr>
        <w:t>1949年11月11日，8架美制B29型国民党军飞机滥炸集美学村，造成“双十一惨案”，罹难者共29人，部分校舍和大部分村宅被毁，随后</w:t>
      </w:r>
      <w:r w:rsidRPr="00854280">
        <w:rPr>
          <w:rFonts w:asciiTheme="minorEastAsia" w:hAnsiTheme="minorEastAsia" w:cs="宋体" w:hint="eastAsia"/>
          <w:b/>
          <w:bCs/>
          <w:sz w:val="24"/>
          <w:szCs w:val="24"/>
        </w:rPr>
        <w:t>集美“高商”</w:t>
      </w:r>
      <w:r w:rsidRPr="00854280">
        <w:rPr>
          <w:rFonts w:asciiTheme="minorEastAsia" w:hAnsiTheme="minorEastAsia" w:cs="宋体" w:hint="eastAsia"/>
          <w:bCs/>
          <w:sz w:val="24"/>
          <w:szCs w:val="24"/>
        </w:rPr>
        <w:t>和集美中学</w:t>
      </w:r>
      <w:proofErr w:type="gramStart"/>
      <w:r w:rsidRPr="00854280">
        <w:rPr>
          <w:rFonts w:asciiTheme="minorEastAsia" w:hAnsiTheme="minorEastAsia" w:cs="宋体" w:hint="eastAsia"/>
          <w:bCs/>
          <w:sz w:val="24"/>
          <w:szCs w:val="24"/>
        </w:rPr>
        <w:t>迁到天</w:t>
      </w:r>
      <w:proofErr w:type="gramEnd"/>
      <w:r w:rsidRPr="00854280">
        <w:rPr>
          <w:rFonts w:asciiTheme="minorEastAsia" w:hAnsiTheme="minorEastAsia" w:cs="宋体" w:hint="eastAsia"/>
          <w:bCs/>
          <w:sz w:val="24"/>
          <w:szCs w:val="24"/>
        </w:rPr>
        <w:t>马山原集美农林学校旧址合并上课。</w:t>
      </w:r>
    </w:p>
    <w:p w:rsidR="006A0FFD" w:rsidRPr="00854280" w:rsidRDefault="001D413F" w:rsidP="00854280">
      <w:pPr>
        <w:spacing w:line="276" w:lineRule="auto"/>
        <w:ind w:firstLineChars="200" w:firstLine="480"/>
        <w:rPr>
          <w:rFonts w:asciiTheme="minorEastAsia" w:hAnsiTheme="minorEastAsia" w:cs="宋体"/>
          <w:sz w:val="24"/>
          <w:szCs w:val="24"/>
        </w:rPr>
      </w:pPr>
      <w:r w:rsidRPr="00854280">
        <w:rPr>
          <w:rFonts w:asciiTheme="minorEastAsia" w:hAnsiTheme="minorEastAsia" w:cs="宋体" w:hint="eastAsia"/>
          <w:bCs/>
          <w:sz w:val="24"/>
          <w:szCs w:val="24"/>
        </w:rPr>
        <w:t>1950年8月学校</w:t>
      </w:r>
      <w:proofErr w:type="gramStart"/>
      <w:r w:rsidRPr="00854280">
        <w:rPr>
          <w:rFonts w:asciiTheme="minorEastAsia" w:hAnsiTheme="minorEastAsia" w:cs="宋体" w:hint="eastAsia"/>
          <w:bCs/>
          <w:sz w:val="24"/>
          <w:szCs w:val="24"/>
        </w:rPr>
        <w:t>迁回</w:t>
      </w:r>
      <w:proofErr w:type="gramEnd"/>
      <w:r w:rsidRPr="00854280">
        <w:rPr>
          <w:rFonts w:asciiTheme="minorEastAsia" w:hAnsiTheme="minorEastAsia" w:cs="宋体" w:hint="eastAsia"/>
          <w:bCs/>
          <w:sz w:val="24"/>
          <w:szCs w:val="24"/>
        </w:rPr>
        <w:t>集美，恢复1927年的福建私立集美商业学校建制。</w:t>
      </w:r>
    </w:p>
    <w:p w:rsidR="006A0FFD" w:rsidRPr="00854280" w:rsidRDefault="001D413F" w:rsidP="00854280">
      <w:pPr>
        <w:spacing w:line="276" w:lineRule="auto"/>
        <w:ind w:firstLineChars="200" w:firstLine="480"/>
        <w:rPr>
          <w:rFonts w:asciiTheme="minorEastAsia" w:hAnsiTheme="minorEastAsia" w:cs="宋体"/>
          <w:sz w:val="24"/>
          <w:szCs w:val="24"/>
        </w:rPr>
      </w:pPr>
      <w:r w:rsidRPr="00854280">
        <w:rPr>
          <w:rFonts w:asciiTheme="minorEastAsia" w:hAnsiTheme="minorEastAsia" w:cs="宋体" w:hint="eastAsia"/>
          <w:sz w:val="24"/>
          <w:szCs w:val="24"/>
        </w:rPr>
        <w:t>解放后，学校体制发生更大变革，先后更名为福建集美财经学校（1952-1959年）、福建集美轻工业学校（1959-1960年）、福建集美轻工业学院（1960-1962年）。1965年搬迁南平办学时称福建省轻工业学校，1974年在厦门杏林复办至</w:t>
      </w:r>
      <w:r w:rsidRPr="00854280">
        <w:rPr>
          <w:rFonts w:asciiTheme="minorEastAsia" w:hAnsiTheme="minorEastAsia" w:cs="宋体" w:hint="eastAsia"/>
          <w:sz w:val="24"/>
          <w:szCs w:val="24"/>
        </w:rPr>
        <w:lastRenderedPageBreak/>
        <w:t>1984年，称福建轻工业学校。1985年恢复集美轻工业学校校名（1985--2016）。</w:t>
      </w:r>
    </w:p>
    <w:p w:rsidR="006A0FFD" w:rsidRPr="00854280" w:rsidRDefault="001D413F" w:rsidP="00854280">
      <w:pPr>
        <w:spacing w:line="276" w:lineRule="auto"/>
        <w:ind w:firstLineChars="200" w:firstLine="480"/>
        <w:rPr>
          <w:rFonts w:asciiTheme="minorEastAsia" w:hAnsiTheme="minorEastAsia" w:cs="宋体"/>
          <w:sz w:val="24"/>
          <w:szCs w:val="24"/>
        </w:rPr>
      </w:pPr>
      <w:r w:rsidRPr="00854280">
        <w:rPr>
          <w:rFonts w:asciiTheme="minorEastAsia" w:hAnsiTheme="minorEastAsia" w:cs="宋体" w:hint="eastAsia"/>
          <w:color w:val="333333"/>
          <w:sz w:val="24"/>
          <w:szCs w:val="24"/>
          <w:shd w:val="clear" w:color="auto" w:fill="FFFFFF"/>
        </w:rPr>
        <w:t>2016年7月，由集美轻工业学校和福建化工学校合并设立“集美工业学校”。</w:t>
      </w:r>
    </w:p>
    <w:p w:rsidR="006A0FFD" w:rsidRPr="00854280" w:rsidRDefault="001D413F" w:rsidP="00821C0E">
      <w:pPr>
        <w:spacing w:line="276" w:lineRule="auto"/>
        <w:ind w:firstLineChars="200" w:firstLine="482"/>
        <w:jc w:val="center"/>
        <w:rPr>
          <w:rFonts w:asciiTheme="minorEastAsia" w:hAnsiTheme="minorEastAsia" w:cs="宋体"/>
          <w:sz w:val="24"/>
          <w:szCs w:val="24"/>
        </w:rPr>
      </w:pPr>
      <w:r w:rsidRPr="00854280">
        <w:rPr>
          <w:rFonts w:asciiTheme="minorEastAsia" w:hAnsiTheme="minorEastAsia" w:cs="宋体" w:hint="eastAsia"/>
          <w:b/>
          <w:bCs/>
          <w:sz w:val="24"/>
          <w:szCs w:val="24"/>
        </w:rPr>
        <w:t>饮水思源  文化育人  嘉</w:t>
      </w:r>
      <w:proofErr w:type="gramStart"/>
      <w:r w:rsidRPr="00854280">
        <w:rPr>
          <w:rFonts w:asciiTheme="minorEastAsia" w:hAnsiTheme="minorEastAsia" w:cs="宋体" w:hint="eastAsia"/>
          <w:b/>
          <w:bCs/>
          <w:sz w:val="24"/>
          <w:szCs w:val="24"/>
        </w:rPr>
        <w:t>庚精神</w:t>
      </w:r>
      <w:proofErr w:type="gramEnd"/>
      <w:r w:rsidRPr="00854280">
        <w:rPr>
          <w:rFonts w:asciiTheme="minorEastAsia" w:hAnsiTheme="minorEastAsia" w:cs="宋体" w:hint="eastAsia"/>
          <w:b/>
          <w:bCs/>
          <w:sz w:val="24"/>
          <w:szCs w:val="24"/>
        </w:rPr>
        <w:t>光大</w:t>
      </w:r>
    </w:p>
    <w:p w:rsidR="006A0FFD" w:rsidRPr="00854280" w:rsidRDefault="001D413F" w:rsidP="00854280">
      <w:pPr>
        <w:widowControl/>
        <w:spacing w:line="276" w:lineRule="auto"/>
        <w:ind w:firstLineChars="200" w:firstLine="480"/>
        <w:contextualSpacing/>
        <w:jc w:val="left"/>
        <w:rPr>
          <w:rFonts w:asciiTheme="minorEastAsia" w:hAnsiTheme="minorEastAsia" w:cs="宋体"/>
          <w:kern w:val="0"/>
          <w:sz w:val="24"/>
          <w:szCs w:val="24"/>
          <w:shd w:val="clear" w:color="auto" w:fill="FFFFFF"/>
        </w:rPr>
      </w:pPr>
      <w:r w:rsidRPr="00854280">
        <w:rPr>
          <w:rFonts w:asciiTheme="minorEastAsia" w:hAnsiTheme="minorEastAsia" w:cs="宋体" w:hint="eastAsia"/>
          <w:kern w:val="0"/>
          <w:sz w:val="24"/>
          <w:szCs w:val="24"/>
        </w:rPr>
        <w:t>集美工业学校</w:t>
      </w:r>
      <w:proofErr w:type="gramStart"/>
      <w:r w:rsidRPr="00854280">
        <w:rPr>
          <w:rFonts w:asciiTheme="minorEastAsia" w:hAnsiTheme="minorEastAsia" w:cs="宋体" w:hint="eastAsia"/>
          <w:kern w:val="0"/>
          <w:sz w:val="24"/>
          <w:szCs w:val="24"/>
        </w:rPr>
        <w:t>的校主是</w:t>
      </w:r>
      <w:proofErr w:type="gramEnd"/>
      <w:r w:rsidRPr="00854280">
        <w:rPr>
          <w:rFonts w:asciiTheme="minorEastAsia" w:hAnsiTheme="minorEastAsia" w:cs="宋体" w:hint="eastAsia"/>
          <w:kern w:val="0"/>
          <w:sz w:val="24"/>
          <w:szCs w:val="24"/>
        </w:rPr>
        <w:t>爱国华侨领袖陈嘉庚。</w:t>
      </w:r>
      <w:r w:rsidRPr="00854280">
        <w:rPr>
          <w:rFonts w:asciiTheme="minorEastAsia" w:hAnsiTheme="minorEastAsia" w:cs="宋体" w:hint="eastAsia"/>
          <w:kern w:val="0"/>
          <w:sz w:val="24"/>
          <w:szCs w:val="24"/>
          <w:shd w:val="clear" w:color="auto" w:fill="FFFFFF"/>
        </w:rPr>
        <w:t>嘉</w:t>
      </w:r>
      <w:proofErr w:type="gramStart"/>
      <w:r w:rsidRPr="00854280">
        <w:rPr>
          <w:rFonts w:asciiTheme="minorEastAsia" w:hAnsiTheme="minorEastAsia" w:cs="宋体" w:hint="eastAsia"/>
          <w:kern w:val="0"/>
          <w:sz w:val="24"/>
          <w:szCs w:val="24"/>
          <w:shd w:val="clear" w:color="auto" w:fill="FFFFFF"/>
        </w:rPr>
        <w:t>庚先生</w:t>
      </w:r>
      <w:proofErr w:type="gramEnd"/>
      <w:r w:rsidRPr="00854280">
        <w:rPr>
          <w:rFonts w:asciiTheme="minorEastAsia" w:hAnsiTheme="minorEastAsia" w:cs="宋体" w:hint="eastAsia"/>
          <w:kern w:val="0"/>
          <w:sz w:val="24"/>
          <w:szCs w:val="24"/>
          <w:shd w:val="clear" w:color="auto" w:fill="FFFFFF"/>
        </w:rPr>
        <w:t>虽然已经离开了近半个世纪，但他的精神却永远留在了</w:t>
      </w:r>
      <w:r w:rsidRPr="00854280">
        <w:rPr>
          <w:rFonts w:asciiTheme="minorEastAsia" w:hAnsiTheme="minorEastAsia" w:cs="宋体" w:hint="eastAsia"/>
          <w:kern w:val="0"/>
          <w:sz w:val="24"/>
          <w:szCs w:val="24"/>
        </w:rPr>
        <w:t>集美工业学校</w:t>
      </w:r>
      <w:r w:rsidRPr="00854280">
        <w:rPr>
          <w:rFonts w:asciiTheme="minorEastAsia" w:hAnsiTheme="minorEastAsia" w:cs="宋体" w:hint="eastAsia"/>
          <w:kern w:val="0"/>
          <w:sz w:val="24"/>
          <w:szCs w:val="24"/>
          <w:shd w:val="clear" w:color="auto" w:fill="FFFFFF"/>
        </w:rPr>
        <w:t>，成了</w:t>
      </w:r>
      <w:r w:rsidRPr="00854280">
        <w:rPr>
          <w:rFonts w:asciiTheme="minorEastAsia" w:hAnsiTheme="minorEastAsia" w:cs="宋体" w:hint="eastAsia"/>
          <w:kern w:val="0"/>
          <w:sz w:val="24"/>
          <w:szCs w:val="24"/>
        </w:rPr>
        <w:t>集美工业学校</w:t>
      </w:r>
      <w:r w:rsidRPr="00854280">
        <w:rPr>
          <w:rFonts w:asciiTheme="minorEastAsia" w:hAnsiTheme="minorEastAsia" w:cs="宋体" w:hint="eastAsia"/>
          <w:kern w:val="0"/>
          <w:sz w:val="24"/>
          <w:szCs w:val="24"/>
          <w:shd w:val="clear" w:color="auto" w:fill="FFFFFF"/>
        </w:rPr>
        <w:t>的“传家宝”，教育着一代又一代的</w:t>
      </w:r>
      <w:r w:rsidRPr="00854280">
        <w:rPr>
          <w:rFonts w:asciiTheme="minorEastAsia" w:hAnsiTheme="minorEastAsia" w:cs="宋体" w:hint="eastAsia"/>
          <w:kern w:val="0"/>
          <w:sz w:val="24"/>
          <w:szCs w:val="24"/>
        </w:rPr>
        <w:t>集美工业学校</w:t>
      </w:r>
      <w:r w:rsidRPr="00854280">
        <w:rPr>
          <w:rFonts w:asciiTheme="minorEastAsia" w:hAnsiTheme="minorEastAsia" w:cs="宋体" w:hint="eastAsia"/>
          <w:kern w:val="0"/>
          <w:sz w:val="24"/>
          <w:szCs w:val="24"/>
          <w:shd w:val="clear" w:color="auto" w:fill="FFFFFF"/>
        </w:rPr>
        <w:t>人。</w:t>
      </w:r>
      <w:r w:rsidRPr="00854280">
        <w:rPr>
          <w:rFonts w:asciiTheme="minorEastAsia" w:hAnsiTheme="minorEastAsia" w:cs="宋体" w:hint="eastAsia"/>
          <w:kern w:val="0"/>
          <w:sz w:val="24"/>
          <w:szCs w:val="24"/>
        </w:rPr>
        <w:t>集美工业学校也成为传承嘉</w:t>
      </w:r>
      <w:proofErr w:type="gramStart"/>
      <w:r w:rsidRPr="00854280">
        <w:rPr>
          <w:rFonts w:asciiTheme="minorEastAsia" w:hAnsiTheme="minorEastAsia" w:cs="宋体" w:hint="eastAsia"/>
          <w:kern w:val="0"/>
          <w:sz w:val="24"/>
          <w:szCs w:val="24"/>
        </w:rPr>
        <w:t>庚精神</w:t>
      </w:r>
      <w:proofErr w:type="gramEnd"/>
      <w:r w:rsidRPr="00854280">
        <w:rPr>
          <w:rFonts w:asciiTheme="minorEastAsia" w:hAnsiTheme="minorEastAsia" w:cs="宋体" w:hint="eastAsia"/>
          <w:kern w:val="0"/>
          <w:sz w:val="24"/>
          <w:szCs w:val="24"/>
        </w:rPr>
        <w:t>的爱国主义教育基地。</w:t>
      </w:r>
      <w:r w:rsidRPr="00854280">
        <w:rPr>
          <w:rFonts w:asciiTheme="minorEastAsia" w:hAnsiTheme="minorEastAsia" w:cs="宋体" w:hint="eastAsia"/>
          <w:kern w:val="0"/>
          <w:sz w:val="24"/>
          <w:szCs w:val="24"/>
          <w:shd w:val="clear" w:color="auto" w:fill="FFFFFF"/>
        </w:rPr>
        <w:t xml:space="preserve">  </w:t>
      </w:r>
    </w:p>
    <w:p w:rsidR="00107BA7" w:rsidRPr="00854280" w:rsidRDefault="001D413F" w:rsidP="00854280">
      <w:pPr>
        <w:widowControl/>
        <w:spacing w:line="276" w:lineRule="auto"/>
        <w:ind w:firstLineChars="250" w:firstLine="600"/>
        <w:contextualSpacing/>
        <w:jc w:val="left"/>
        <w:rPr>
          <w:rFonts w:asciiTheme="minorEastAsia" w:hAnsiTheme="minorEastAsia" w:cs="宋体"/>
          <w:bCs/>
          <w:sz w:val="24"/>
          <w:szCs w:val="24"/>
        </w:rPr>
      </w:pPr>
      <w:r w:rsidRPr="00854280">
        <w:rPr>
          <w:rFonts w:asciiTheme="minorEastAsia" w:hAnsiTheme="minorEastAsia" w:cs="宋体" w:hint="eastAsia"/>
          <w:bCs/>
          <w:sz w:val="24"/>
          <w:szCs w:val="24"/>
        </w:rPr>
        <w:t>走进集美工业学校，你可以感受到校园浓浓的嘉</w:t>
      </w:r>
      <w:proofErr w:type="gramStart"/>
      <w:r w:rsidRPr="00854280">
        <w:rPr>
          <w:rFonts w:asciiTheme="minorEastAsia" w:hAnsiTheme="minorEastAsia" w:cs="宋体" w:hint="eastAsia"/>
          <w:bCs/>
          <w:sz w:val="24"/>
          <w:szCs w:val="24"/>
        </w:rPr>
        <w:t>庚文化</w:t>
      </w:r>
      <w:proofErr w:type="gramEnd"/>
      <w:r w:rsidRPr="00854280">
        <w:rPr>
          <w:rFonts w:asciiTheme="minorEastAsia" w:hAnsiTheme="minorEastAsia" w:cs="宋体" w:hint="eastAsia"/>
          <w:bCs/>
          <w:sz w:val="24"/>
          <w:szCs w:val="24"/>
        </w:rPr>
        <w:t>氛围，嘉</w:t>
      </w:r>
      <w:proofErr w:type="gramStart"/>
      <w:r w:rsidRPr="00854280">
        <w:rPr>
          <w:rFonts w:asciiTheme="minorEastAsia" w:hAnsiTheme="minorEastAsia" w:cs="宋体" w:hint="eastAsia"/>
          <w:bCs/>
          <w:sz w:val="24"/>
          <w:szCs w:val="24"/>
        </w:rPr>
        <w:t>庚建筑</w:t>
      </w:r>
      <w:proofErr w:type="gramEnd"/>
      <w:r w:rsidRPr="00854280">
        <w:rPr>
          <w:rFonts w:asciiTheme="minorEastAsia" w:hAnsiTheme="minorEastAsia" w:cs="宋体" w:hint="eastAsia"/>
          <w:bCs/>
          <w:sz w:val="24"/>
          <w:szCs w:val="24"/>
        </w:rPr>
        <w:t>更成为独特的人文景观。</w:t>
      </w:r>
    </w:p>
    <w:p w:rsidR="00107BA7" w:rsidRPr="00854280" w:rsidRDefault="00107BA7" w:rsidP="00854280">
      <w:pPr>
        <w:pStyle w:val="a5"/>
        <w:shd w:val="clear" w:color="auto" w:fill="FFFFFF"/>
        <w:spacing w:before="0" w:beforeAutospacing="0" w:after="0" w:afterAutospacing="0" w:line="276" w:lineRule="auto"/>
        <w:jc w:val="center"/>
        <w:rPr>
          <w:rFonts w:asciiTheme="minorEastAsia" w:eastAsiaTheme="minorEastAsia" w:hAnsiTheme="minorEastAsia"/>
          <w:color w:val="191919"/>
        </w:rPr>
      </w:pPr>
      <w:r w:rsidRPr="00854280">
        <w:rPr>
          <w:rFonts w:asciiTheme="minorEastAsia" w:eastAsiaTheme="minorEastAsia" w:hAnsiTheme="minorEastAsia"/>
          <w:noProof/>
          <w:color w:val="191919"/>
        </w:rPr>
        <w:drawing>
          <wp:inline distT="0" distB="0" distL="0" distR="0" wp14:anchorId="3D6E88C7" wp14:editId="54821794">
            <wp:extent cx="3838575" cy="2043113"/>
            <wp:effectExtent l="0" t="0" r="0" b="0"/>
            <wp:docPr id="8" name="图片 8" descr="C:\Users\Administrator\Desktop\IMG_20170401_12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IMG_20170401_1218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39772" cy="2043750"/>
                    </a:xfrm>
                    <a:prstGeom prst="rect">
                      <a:avLst/>
                    </a:prstGeom>
                    <a:noFill/>
                    <a:ln>
                      <a:noFill/>
                    </a:ln>
                  </pic:spPr>
                </pic:pic>
              </a:graphicData>
            </a:graphic>
          </wp:inline>
        </w:drawing>
      </w:r>
    </w:p>
    <w:p w:rsidR="00854280" w:rsidRDefault="001D413F" w:rsidP="00854280">
      <w:pPr>
        <w:pStyle w:val="a5"/>
        <w:shd w:val="clear" w:color="auto" w:fill="FFFFFF"/>
        <w:spacing w:before="0" w:beforeAutospacing="0" w:after="0" w:afterAutospacing="0" w:line="276" w:lineRule="auto"/>
        <w:ind w:firstLineChars="200" w:firstLine="480"/>
        <w:rPr>
          <w:rFonts w:asciiTheme="minorEastAsia" w:eastAsiaTheme="minorEastAsia" w:hAnsiTheme="minorEastAsia"/>
          <w:color w:val="191919"/>
        </w:rPr>
      </w:pPr>
      <w:r w:rsidRPr="00854280">
        <w:rPr>
          <w:rFonts w:asciiTheme="minorEastAsia" w:eastAsiaTheme="minorEastAsia" w:hAnsiTheme="minorEastAsia" w:hint="eastAsia"/>
          <w:color w:val="191919"/>
        </w:rPr>
        <w:t>嘉</w:t>
      </w:r>
      <w:proofErr w:type="gramStart"/>
      <w:r w:rsidRPr="00854280">
        <w:rPr>
          <w:rFonts w:asciiTheme="minorEastAsia" w:eastAsiaTheme="minorEastAsia" w:hAnsiTheme="minorEastAsia" w:hint="eastAsia"/>
          <w:color w:val="191919"/>
        </w:rPr>
        <w:t>庚风格</w:t>
      </w:r>
      <w:proofErr w:type="gramEnd"/>
      <w:r w:rsidRPr="00854280">
        <w:rPr>
          <w:rFonts w:asciiTheme="minorEastAsia" w:eastAsiaTheme="minorEastAsia" w:hAnsiTheme="minorEastAsia" w:hint="eastAsia"/>
          <w:color w:val="191919"/>
        </w:rPr>
        <w:t>的校园建筑是中西建筑文化的融合，具有独特的建筑形态与空间特征。当年创建集美学村、厦门大学时，陈嘉庚先生</w:t>
      </w:r>
      <w:r w:rsidRPr="00854280">
        <w:rPr>
          <w:rFonts w:asciiTheme="minorEastAsia" w:eastAsiaTheme="minorEastAsia" w:hAnsiTheme="minorEastAsia" w:hint="eastAsia"/>
          <w:color w:val="191919"/>
          <w:shd w:val="clear" w:color="auto" w:fill="FFFFFF"/>
        </w:rPr>
        <w:t>亲自参与了建筑构思，并在很大程度上决定了这些建筑的外观特征。这些特征主要有“横五竖三”式立面分划、西式主体与中式歇山顶的融合，以及</w:t>
      </w:r>
      <w:proofErr w:type="gramStart"/>
      <w:r w:rsidRPr="00854280">
        <w:rPr>
          <w:rFonts w:asciiTheme="minorEastAsia" w:eastAsiaTheme="minorEastAsia" w:hAnsiTheme="minorEastAsia" w:hint="eastAsia"/>
          <w:color w:val="191919"/>
          <w:shd w:val="clear" w:color="auto" w:fill="FFFFFF"/>
        </w:rPr>
        <w:t>红砖白</w:t>
      </w:r>
      <w:proofErr w:type="gramEnd"/>
      <w:r w:rsidRPr="00854280">
        <w:rPr>
          <w:rFonts w:asciiTheme="minorEastAsia" w:eastAsiaTheme="minorEastAsia" w:hAnsiTheme="minorEastAsia" w:hint="eastAsia"/>
          <w:color w:val="191919"/>
          <w:shd w:val="clear" w:color="auto" w:fill="FFFFFF"/>
        </w:rPr>
        <w:t>石闽南山花。这些建筑群别具特色、轮廓起伏、气势雄伟，今天已成为著名的旅游景观。因为它们具有鲜明的特</w:t>
      </w:r>
      <w:r w:rsidRPr="00854280">
        <w:rPr>
          <w:rFonts w:asciiTheme="minorEastAsia" w:eastAsiaTheme="minorEastAsia" w:hAnsiTheme="minorEastAsia" w:hint="eastAsia"/>
          <w:color w:val="191919"/>
          <w:shd w:val="clear" w:color="auto" w:fill="FFFFFF"/>
        </w:rPr>
        <w:lastRenderedPageBreak/>
        <w:t>色，这种</w:t>
      </w:r>
      <w:proofErr w:type="gramStart"/>
      <w:r w:rsidRPr="00854280">
        <w:rPr>
          <w:rFonts w:asciiTheme="minorEastAsia" w:eastAsiaTheme="minorEastAsia" w:hAnsiTheme="minorEastAsia" w:hint="eastAsia"/>
          <w:color w:val="191919"/>
          <w:shd w:val="clear" w:color="auto" w:fill="FFFFFF"/>
        </w:rPr>
        <w:t>杂揉</w:t>
      </w:r>
      <w:proofErr w:type="gramEnd"/>
      <w:r w:rsidRPr="00854280">
        <w:rPr>
          <w:rFonts w:asciiTheme="minorEastAsia" w:eastAsiaTheme="minorEastAsia" w:hAnsiTheme="minorEastAsia" w:hint="eastAsia"/>
          <w:color w:val="191919"/>
          <w:shd w:val="clear" w:color="auto" w:fill="FFFFFF"/>
        </w:rPr>
        <w:t>的特色又无法用建筑学的既有流派来限定，称之为“穿西装，戴斗笠”的“嘉庚风格”。</w:t>
      </w:r>
      <w:r w:rsidRPr="00854280">
        <w:rPr>
          <w:rFonts w:asciiTheme="minorEastAsia" w:eastAsiaTheme="minorEastAsia" w:hAnsiTheme="minorEastAsia" w:hint="eastAsia"/>
          <w:color w:val="191919"/>
        </w:rPr>
        <w:t>某种程度上说，</w:t>
      </w:r>
      <w:r w:rsidRPr="00854280">
        <w:rPr>
          <w:rFonts w:asciiTheme="minorEastAsia" w:eastAsiaTheme="minorEastAsia" w:hAnsiTheme="minorEastAsia" w:hint="eastAsia"/>
          <w:color w:val="333333"/>
          <w:shd w:val="clear" w:color="auto" w:fill="FFFFFF"/>
        </w:rPr>
        <w:t>俗称“穿西装，戴斗笠”的“嘉庚风格”</w:t>
      </w:r>
      <w:r w:rsidRPr="00854280">
        <w:rPr>
          <w:rFonts w:asciiTheme="minorEastAsia" w:eastAsiaTheme="minorEastAsia" w:hAnsiTheme="minorEastAsia" w:hint="eastAsia"/>
          <w:color w:val="191919"/>
        </w:rPr>
        <w:t>建筑，反映了陈嘉庚先生的建筑思想与理想，直接影响了</w:t>
      </w:r>
      <w:r w:rsidRPr="00854280">
        <w:rPr>
          <w:rFonts w:asciiTheme="minorEastAsia" w:eastAsiaTheme="minorEastAsia" w:hAnsiTheme="minorEastAsia" w:hint="eastAsia"/>
          <w:bCs/>
        </w:rPr>
        <w:t>集美工业学校校区建筑群的设计理念</w:t>
      </w:r>
      <w:r w:rsidRPr="00854280">
        <w:rPr>
          <w:rFonts w:asciiTheme="minorEastAsia" w:eastAsiaTheme="minorEastAsia" w:hAnsiTheme="minorEastAsia" w:hint="eastAsia"/>
          <w:color w:val="191919"/>
        </w:rPr>
        <w:t>。</w:t>
      </w:r>
    </w:p>
    <w:p w:rsidR="00FF769B" w:rsidRPr="00854280" w:rsidRDefault="00107BA7" w:rsidP="00854280">
      <w:pPr>
        <w:pStyle w:val="a5"/>
        <w:shd w:val="clear" w:color="auto" w:fill="FFFFFF"/>
        <w:spacing w:before="0" w:beforeAutospacing="0" w:after="0" w:afterAutospacing="0" w:line="276" w:lineRule="auto"/>
        <w:jc w:val="center"/>
        <w:rPr>
          <w:rFonts w:asciiTheme="minorEastAsia" w:eastAsiaTheme="minorEastAsia" w:hAnsiTheme="minorEastAsia"/>
          <w:color w:val="191919"/>
        </w:rPr>
      </w:pPr>
      <w:r w:rsidRPr="00854280">
        <w:rPr>
          <w:rFonts w:asciiTheme="minorEastAsia" w:eastAsiaTheme="minorEastAsia" w:hAnsiTheme="minorEastAsia"/>
          <w:noProof/>
        </w:rPr>
        <w:drawing>
          <wp:inline distT="0" distB="0" distL="0" distR="0" wp14:anchorId="0E995D83" wp14:editId="2CA523E9">
            <wp:extent cx="3740147" cy="2805113"/>
            <wp:effectExtent l="0" t="0" r="0" b="0"/>
            <wp:docPr id="11" name="图片 11" descr="C:\Users\Administrator\Desktop\嘉庚大楼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嘉庚大楼 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45679" cy="2809262"/>
                    </a:xfrm>
                    <a:prstGeom prst="rect">
                      <a:avLst/>
                    </a:prstGeom>
                    <a:noFill/>
                    <a:ln>
                      <a:noFill/>
                    </a:ln>
                  </pic:spPr>
                </pic:pic>
              </a:graphicData>
            </a:graphic>
          </wp:inline>
        </w:drawing>
      </w:r>
    </w:p>
    <w:p w:rsidR="006A0FFD" w:rsidRPr="00854280" w:rsidRDefault="001D413F" w:rsidP="00854280">
      <w:pPr>
        <w:spacing w:line="276" w:lineRule="auto"/>
        <w:ind w:firstLineChars="200" w:firstLine="480"/>
        <w:rPr>
          <w:rFonts w:asciiTheme="minorEastAsia" w:hAnsiTheme="minorEastAsia" w:cs="宋体"/>
          <w:noProof/>
          <w:sz w:val="24"/>
          <w:szCs w:val="24"/>
        </w:rPr>
      </w:pPr>
      <w:r w:rsidRPr="00854280">
        <w:rPr>
          <w:rFonts w:asciiTheme="minorEastAsia" w:hAnsiTheme="minorEastAsia" w:cs="宋体" w:hint="eastAsia"/>
          <w:sz w:val="24"/>
          <w:szCs w:val="24"/>
        </w:rPr>
        <w:t>同时，嘉</w:t>
      </w:r>
      <w:proofErr w:type="gramStart"/>
      <w:r w:rsidRPr="00854280">
        <w:rPr>
          <w:rFonts w:asciiTheme="minorEastAsia" w:hAnsiTheme="minorEastAsia" w:cs="宋体" w:hint="eastAsia"/>
          <w:sz w:val="24"/>
          <w:szCs w:val="24"/>
        </w:rPr>
        <w:t>庚建筑</w:t>
      </w:r>
      <w:proofErr w:type="gramEnd"/>
      <w:r w:rsidRPr="00854280">
        <w:rPr>
          <w:rFonts w:asciiTheme="minorEastAsia" w:hAnsiTheme="minorEastAsia" w:cs="宋体" w:hint="eastAsia"/>
          <w:sz w:val="24"/>
          <w:szCs w:val="24"/>
        </w:rPr>
        <w:t>楼群全部按照“诚毅”校训，用“诚”“毅”分别与中华传统美德“</w:t>
      </w:r>
      <w:r w:rsidRPr="00854280">
        <w:rPr>
          <w:rFonts w:asciiTheme="minorEastAsia" w:hAnsiTheme="minorEastAsia" w:cs="宋体" w:hint="eastAsia"/>
          <w:color w:val="000000"/>
          <w:kern w:val="36"/>
          <w:sz w:val="24"/>
          <w:szCs w:val="24"/>
        </w:rPr>
        <w:t>孝、</w:t>
      </w:r>
      <w:proofErr w:type="gramStart"/>
      <w:r w:rsidRPr="00854280">
        <w:rPr>
          <w:rFonts w:asciiTheme="minorEastAsia" w:hAnsiTheme="minorEastAsia" w:cs="宋体" w:hint="eastAsia"/>
          <w:color w:val="000000"/>
          <w:kern w:val="36"/>
          <w:sz w:val="24"/>
          <w:szCs w:val="24"/>
        </w:rPr>
        <w:t>悌</w:t>
      </w:r>
      <w:proofErr w:type="gramEnd"/>
      <w:r w:rsidRPr="00854280">
        <w:rPr>
          <w:rFonts w:asciiTheme="minorEastAsia" w:hAnsiTheme="minorEastAsia" w:cs="宋体" w:hint="eastAsia"/>
          <w:color w:val="000000"/>
          <w:kern w:val="36"/>
          <w:sz w:val="24"/>
          <w:szCs w:val="24"/>
        </w:rPr>
        <w:t>、忠、信、礼、义、廉、耻、仁、</w:t>
      </w:r>
      <w:r w:rsidRPr="00854280">
        <w:rPr>
          <w:rFonts w:asciiTheme="minorEastAsia" w:hAnsiTheme="minorEastAsia" w:cs="宋体" w:hint="eastAsia"/>
          <w:sz w:val="24"/>
          <w:szCs w:val="24"/>
        </w:rPr>
        <w:t>智”</w:t>
      </w:r>
      <w:r w:rsidRPr="00854280">
        <w:rPr>
          <w:rFonts w:asciiTheme="minorEastAsia" w:hAnsiTheme="minorEastAsia" w:cs="宋体" w:hint="eastAsia"/>
          <w:color w:val="333333"/>
          <w:sz w:val="24"/>
          <w:szCs w:val="24"/>
          <w:shd w:val="clear" w:color="auto" w:fill="FFFFFF"/>
        </w:rPr>
        <w:t xml:space="preserve"> “格物、致知、诚意、正心、修身、齐家、治国、平天下”词义组合命名</w:t>
      </w:r>
      <w:r w:rsidRPr="00854280">
        <w:rPr>
          <w:rFonts w:asciiTheme="minorEastAsia" w:hAnsiTheme="minorEastAsia" w:cs="宋体" w:hint="eastAsia"/>
          <w:sz w:val="24"/>
          <w:szCs w:val="24"/>
        </w:rPr>
        <w:t>：</w:t>
      </w:r>
      <w:proofErr w:type="gramStart"/>
      <w:r w:rsidRPr="00854280">
        <w:rPr>
          <w:rFonts w:asciiTheme="minorEastAsia" w:hAnsiTheme="minorEastAsia" w:cs="宋体" w:hint="eastAsia"/>
          <w:sz w:val="24"/>
          <w:szCs w:val="24"/>
        </w:rPr>
        <w:t>诚礼楼</w:t>
      </w:r>
      <w:proofErr w:type="gramEnd"/>
      <w:r w:rsidRPr="00854280">
        <w:rPr>
          <w:rFonts w:asciiTheme="minorEastAsia" w:hAnsiTheme="minorEastAsia" w:cs="宋体" w:hint="eastAsia"/>
          <w:sz w:val="24"/>
          <w:szCs w:val="24"/>
        </w:rPr>
        <w:t>、诚敬楼、</w:t>
      </w:r>
      <w:proofErr w:type="gramStart"/>
      <w:r w:rsidRPr="00854280">
        <w:rPr>
          <w:rFonts w:asciiTheme="minorEastAsia" w:hAnsiTheme="minorEastAsia" w:cs="宋体" w:hint="eastAsia"/>
          <w:sz w:val="24"/>
          <w:szCs w:val="24"/>
        </w:rPr>
        <w:t>诚毅楼、诚智楼</w:t>
      </w:r>
      <w:proofErr w:type="gramEnd"/>
      <w:r w:rsidRPr="00854280">
        <w:rPr>
          <w:rFonts w:asciiTheme="minorEastAsia" w:hAnsiTheme="minorEastAsia" w:cs="宋体" w:hint="eastAsia"/>
          <w:sz w:val="24"/>
          <w:szCs w:val="24"/>
        </w:rPr>
        <w:t>、诚信楼、敬贤楼、</w:t>
      </w:r>
      <w:proofErr w:type="gramStart"/>
      <w:r w:rsidRPr="00854280">
        <w:rPr>
          <w:rFonts w:asciiTheme="minorEastAsia" w:hAnsiTheme="minorEastAsia" w:cs="宋体" w:hint="eastAsia"/>
          <w:sz w:val="24"/>
          <w:szCs w:val="24"/>
        </w:rPr>
        <w:t>涵美楼</w:t>
      </w:r>
      <w:proofErr w:type="gramEnd"/>
      <w:r w:rsidRPr="00854280">
        <w:rPr>
          <w:rFonts w:asciiTheme="minorEastAsia" w:hAnsiTheme="minorEastAsia" w:cs="宋体" w:hint="eastAsia"/>
          <w:sz w:val="24"/>
          <w:szCs w:val="24"/>
        </w:rPr>
        <w:t>、勤敏楼、勤华楼、明毅楼、弘毅楼、融智楼。让一代</w:t>
      </w:r>
      <w:proofErr w:type="gramStart"/>
      <w:r w:rsidRPr="00854280">
        <w:rPr>
          <w:rFonts w:asciiTheme="minorEastAsia" w:hAnsiTheme="minorEastAsia" w:cs="宋体" w:hint="eastAsia"/>
          <w:sz w:val="24"/>
          <w:szCs w:val="24"/>
        </w:rPr>
        <w:t>一代</w:t>
      </w:r>
      <w:proofErr w:type="gramEnd"/>
      <w:r w:rsidRPr="00854280">
        <w:rPr>
          <w:rFonts w:asciiTheme="minorEastAsia" w:hAnsiTheme="minorEastAsia" w:cs="宋体" w:hint="eastAsia"/>
          <w:sz w:val="24"/>
          <w:szCs w:val="24"/>
        </w:rPr>
        <w:t>学子充分感受到</w:t>
      </w:r>
      <w:r w:rsidRPr="00854280">
        <w:rPr>
          <w:rFonts w:asciiTheme="minorEastAsia" w:hAnsiTheme="minorEastAsia" w:cs="宋体" w:hint="eastAsia"/>
          <w:sz w:val="24"/>
          <w:szCs w:val="24"/>
          <w:shd w:val="clear" w:color="auto" w:fill="FFFFFF"/>
        </w:rPr>
        <w:t>嘉</w:t>
      </w:r>
      <w:proofErr w:type="gramStart"/>
      <w:r w:rsidRPr="00854280">
        <w:rPr>
          <w:rFonts w:asciiTheme="minorEastAsia" w:hAnsiTheme="minorEastAsia" w:cs="宋体" w:hint="eastAsia"/>
          <w:sz w:val="24"/>
          <w:szCs w:val="24"/>
          <w:shd w:val="clear" w:color="auto" w:fill="FFFFFF"/>
        </w:rPr>
        <w:t>庚精神</w:t>
      </w:r>
      <w:proofErr w:type="gramEnd"/>
      <w:r w:rsidRPr="00854280">
        <w:rPr>
          <w:rFonts w:asciiTheme="minorEastAsia" w:hAnsiTheme="minorEastAsia" w:cs="宋体" w:hint="eastAsia"/>
          <w:sz w:val="24"/>
          <w:szCs w:val="24"/>
          <w:shd w:val="clear" w:color="auto" w:fill="FFFFFF"/>
        </w:rPr>
        <w:t>融合古今中外的优秀文化,其基本内涵丰富多元。</w:t>
      </w:r>
    </w:p>
    <w:p w:rsidR="00107BA7" w:rsidRPr="00854280" w:rsidRDefault="00107BA7" w:rsidP="00854280">
      <w:pPr>
        <w:spacing w:line="276" w:lineRule="auto"/>
        <w:jc w:val="center"/>
        <w:rPr>
          <w:rFonts w:asciiTheme="minorEastAsia" w:hAnsiTheme="minorEastAsia" w:cs="宋体"/>
          <w:sz w:val="24"/>
          <w:szCs w:val="24"/>
        </w:rPr>
      </w:pPr>
      <w:r w:rsidRPr="00854280">
        <w:rPr>
          <w:rFonts w:asciiTheme="minorEastAsia" w:hAnsiTheme="minorEastAsia" w:cs="宋体"/>
          <w:noProof/>
          <w:sz w:val="24"/>
          <w:szCs w:val="24"/>
        </w:rPr>
        <w:lastRenderedPageBreak/>
        <w:drawing>
          <wp:inline distT="0" distB="0" distL="0" distR="0" wp14:anchorId="642E9997" wp14:editId="6AC71F6D">
            <wp:extent cx="3733801" cy="2800350"/>
            <wp:effectExtent l="0" t="0" r="0" b="0"/>
            <wp:docPr id="13" name="图片 13" descr="C:\Users\Administrator\Desktop\实训组图（弘毅楼）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实训组图（弘毅楼）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39226" cy="2804419"/>
                    </a:xfrm>
                    <a:prstGeom prst="rect">
                      <a:avLst/>
                    </a:prstGeom>
                    <a:noFill/>
                    <a:ln>
                      <a:noFill/>
                    </a:ln>
                  </pic:spPr>
                </pic:pic>
              </a:graphicData>
            </a:graphic>
          </wp:inline>
        </w:drawing>
      </w:r>
    </w:p>
    <w:p w:rsidR="006A0FFD" w:rsidRPr="00854280" w:rsidRDefault="001D413F" w:rsidP="00854280">
      <w:pPr>
        <w:spacing w:line="276" w:lineRule="auto"/>
        <w:ind w:firstLine="420"/>
        <w:rPr>
          <w:rFonts w:asciiTheme="minorEastAsia" w:hAnsiTheme="minorEastAsia" w:cs="宋体"/>
          <w:sz w:val="24"/>
          <w:szCs w:val="24"/>
        </w:rPr>
      </w:pPr>
      <w:proofErr w:type="gramStart"/>
      <w:r w:rsidRPr="00854280">
        <w:rPr>
          <w:rFonts w:asciiTheme="minorEastAsia" w:hAnsiTheme="minorEastAsia" w:cs="宋体" w:hint="eastAsia"/>
          <w:sz w:val="24"/>
          <w:szCs w:val="24"/>
        </w:rPr>
        <w:t>在诚毅</w:t>
      </w:r>
      <w:proofErr w:type="gramEnd"/>
      <w:r w:rsidRPr="00854280">
        <w:rPr>
          <w:rFonts w:asciiTheme="minorEastAsia" w:hAnsiTheme="minorEastAsia" w:cs="宋体" w:hint="eastAsia"/>
          <w:sz w:val="24"/>
          <w:szCs w:val="24"/>
        </w:rPr>
        <w:t>楼前，安置嘉庚铜像，铜像整体高度3.4米，基座2.2米。该铜像建造于1987年，最先放置在学校大门前20米，后因政府拓宽大道占用学校用地，铜像于2008年后移，并在铜像前开辟嘉庚广场。学生们经常在广场书写嘉庚语录、举行成人仪式、朗诵等活动，成为师生开展爱国主义教育的场所，也成为来访嘉宾合影留念的首选之地。</w:t>
      </w:r>
    </w:p>
    <w:p w:rsidR="006A0FFD" w:rsidRPr="00854280" w:rsidRDefault="006A0FFD" w:rsidP="00854280">
      <w:pPr>
        <w:spacing w:line="276" w:lineRule="auto"/>
        <w:rPr>
          <w:rFonts w:asciiTheme="minorEastAsia" w:hAnsiTheme="minorEastAsia" w:cs="宋体"/>
          <w:sz w:val="24"/>
          <w:szCs w:val="24"/>
        </w:rPr>
      </w:pPr>
    </w:p>
    <w:sectPr w:rsidR="006A0FFD" w:rsidRPr="00854280" w:rsidSect="000C34EB">
      <w:headerReference w:type="default" r:id="rId16"/>
      <w:pgSz w:w="8505" w:h="12474" w:code="9"/>
      <w:pgMar w:top="680" w:right="1134" w:bottom="851"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63DB" w:rsidRDefault="007963DB" w:rsidP="00761881">
      <w:r>
        <w:separator/>
      </w:r>
    </w:p>
  </w:endnote>
  <w:endnote w:type="continuationSeparator" w:id="0">
    <w:p w:rsidR="007963DB" w:rsidRDefault="007963DB" w:rsidP="00761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63DB" w:rsidRDefault="007963DB" w:rsidP="00761881">
      <w:r>
        <w:separator/>
      </w:r>
    </w:p>
  </w:footnote>
  <w:footnote w:type="continuationSeparator" w:id="0">
    <w:p w:rsidR="007963DB" w:rsidRDefault="007963DB" w:rsidP="007618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4EB" w:rsidRPr="000C34EB" w:rsidRDefault="000C34EB">
    <w:pPr>
      <w:pStyle w:val="a4"/>
      <w:rPr>
        <w:b/>
        <w:sz w:val="24"/>
        <w:szCs w:val="24"/>
      </w:rPr>
    </w:pPr>
    <w:r w:rsidRPr="000C34EB">
      <w:rPr>
        <w:rFonts w:hint="eastAsia"/>
        <w:b/>
        <w:sz w:val="24"/>
        <w:szCs w:val="24"/>
      </w:rPr>
      <w:t>爱国</w:t>
    </w:r>
    <w:r w:rsidRPr="000C34EB">
      <w:rPr>
        <w:rFonts w:hint="eastAsia"/>
        <w:b/>
        <w:sz w:val="24"/>
        <w:szCs w:val="24"/>
      </w:rPr>
      <w:t xml:space="preserve"> </w:t>
    </w:r>
    <w:r w:rsidRPr="000C34EB">
      <w:rPr>
        <w:b/>
        <w:sz w:val="24"/>
        <w:szCs w:val="24"/>
      </w:rPr>
      <w:t xml:space="preserve">      </w:t>
    </w:r>
    <w:r w:rsidRPr="000C34EB">
      <w:rPr>
        <w:rFonts w:hint="eastAsia"/>
        <w:b/>
        <w:sz w:val="24"/>
        <w:szCs w:val="24"/>
      </w:rPr>
      <w:t>进步</w:t>
    </w:r>
    <w:r w:rsidRPr="000C34EB">
      <w:rPr>
        <w:rFonts w:hint="eastAsia"/>
        <w:b/>
        <w:sz w:val="24"/>
        <w:szCs w:val="24"/>
      </w:rPr>
      <w:t xml:space="preserve">   </w:t>
    </w:r>
    <w:r w:rsidRPr="000C34EB">
      <w:rPr>
        <w:b/>
        <w:sz w:val="24"/>
        <w:szCs w:val="24"/>
      </w:rPr>
      <w:t xml:space="preserve">  </w:t>
    </w:r>
    <w:r w:rsidRPr="000C34EB">
      <w:rPr>
        <w:rFonts w:hint="eastAsia"/>
        <w:b/>
        <w:sz w:val="24"/>
        <w:szCs w:val="24"/>
      </w:rPr>
      <w:t xml:space="preserve">  </w:t>
    </w:r>
    <w:r w:rsidRPr="000C34EB">
      <w:rPr>
        <w:rFonts w:hint="eastAsia"/>
        <w:b/>
        <w:sz w:val="24"/>
        <w:szCs w:val="24"/>
      </w:rPr>
      <w:t>民主</w:t>
    </w:r>
    <w:r w:rsidRPr="000C34EB">
      <w:rPr>
        <w:rFonts w:hint="eastAsia"/>
        <w:b/>
        <w:sz w:val="24"/>
        <w:szCs w:val="24"/>
      </w:rPr>
      <w:t xml:space="preserve">   </w:t>
    </w:r>
    <w:r w:rsidRPr="000C34EB">
      <w:rPr>
        <w:b/>
        <w:sz w:val="24"/>
        <w:szCs w:val="24"/>
      </w:rPr>
      <w:t xml:space="preserve">    </w:t>
    </w:r>
    <w:r w:rsidRPr="000C34EB">
      <w:rPr>
        <w:rFonts w:hint="eastAsia"/>
        <w:b/>
        <w:sz w:val="24"/>
        <w:szCs w:val="24"/>
      </w:rPr>
      <w:t>科学</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D07"/>
    <w:rsid w:val="00013C2A"/>
    <w:rsid w:val="00014385"/>
    <w:rsid w:val="0007129A"/>
    <w:rsid w:val="000C34EB"/>
    <w:rsid w:val="00107BA7"/>
    <w:rsid w:val="001746E9"/>
    <w:rsid w:val="00191C55"/>
    <w:rsid w:val="001B6D07"/>
    <w:rsid w:val="001D413F"/>
    <w:rsid w:val="0022784E"/>
    <w:rsid w:val="00301B5E"/>
    <w:rsid w:val="00397D0B"/>
    <w:rsid w:val="003C11AC"/>
    <w:rsid w:val="00424C7E"/>
    <w:rsid w:val="004B01DA"/>
    <w:rsid w:val="004E797E"/>
    <w:rsid w:val="005B5E69"/>
    <w:rsid w:val="005C0765"/>
    <w:rsid w:val="006A0FFD"/>
    <w:rsid w:val="006E434E"/>
    <w:rsid w:val="00724129"/>
    <w:rsid w:val="00761881"/>
    <w:rsid w:val="007963DB"/>
    <w:rsid w:val="00821C0E"/>
    <w:rsid w:val="00854280"/>
    <w:rsid w:val="00871809"/>
    <w:rsid w:val="008E0352"/>
    <w:rsid w:val="008E09C3"/>
    <w:rsid w:val="009154F4"/>
    <w:rsid w:val="009A1ADA"/>
    <w:rsid w:val="00A311AE"/>
    <w:rsid w:val="00A4325D"/>
    <w:rsid w:val="00AB5A3F"/>
    <w:rsid w:val="00B164A9"/>
    <w:rsid w:val="00B46ECC"/>
    <w:rsid w:val="00B71BF0"/>
    <w:rsid w:val="00BE6A4D"/>
    <w:rsid w:val="00CB7A75"/>
    <w:rsid w:val="00D551EB"/>
    <w:rsid w:val="00D91201"/>
    <w:rsid w:val="00DC1AAA"/>
    <w:rsid w:val="00DF15F3"/>
    <w:rsid w:val="00E4568B"/>
    <w:rsid w:val="00E57AAA"/>
    <w:rsid w:val="00E945E7"/>
    <w:rsid w:val="00EE0DDE"/>
    <w:rsid w:val="00F72BAF"/>
    <w:rsid w:val="00FE72AF"/>
    <w:rsid w:val="00FF769B"/>
    <w:rsid w:val="051E3F96"/>
    <w:rsid w:val="0962588F"/>
    <w:rsid w:val="30163052"/>
    <w:rsid w:val="3E58044B"/>
    <w:rsid w:val="509F0137"/>
    <w:rsid w:val="624603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F35F92A9-11DF-40F1-9494-93F4015B9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paragraph" w:styleId="a5">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6">
    <w:name w:val="Hyperlink"/>
    <w:basedOn w:val="a0"/>
    <w:uiPriority w:val="99"/>
    <w:semiHidden/>
    <w:unhideWhenUsed/>
    <w:qFormat/>
    <w:rPr>
      <w:color w:val="0000FF"/>
      <w:u w:val="single"/>
    </w:r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 w:type="paragraph" w:styleId="a7">
    <w:name w:val="List Paragraph"/>
    <w:basedOn w:val="a"/>
    <w:uiPriority w:val="34"/>
    <w:qFormat/>
    <w:pPr>
      <w:widowControl/>
      <w:ind w:firstLineChars="200" w:firstLine="420"/>
      <w:jc w:val="left"/>
    </w:pPr>
    <w:rPr>
      <w:rFonts w:ascii="宋体" w:eastAsia="宋体" w:hAnsi="宋体" w:cs="宋体"/>
      <w:kern w:val="0"/>
      <w:sz w:val="24"/>
      <w:szCs w:val="24"/>
    </w:rPr>
  </w:style>
  <w:style w:type="character" w:customStyle="1" w:styleId="1Char">
    <w:name w:val="标题 1 Char"/>
    <w:basedOn w:val="a0"/>
    <w:link w:val="1"/>
    <w:uiPriority w:val="9"/>
    <w:qFormat/>
    <w:rPr>
      <w:b/>
      <w:bCs/>
      <w:kern w:val="44"/>
      <w:sz w:val="44"/>
      <w:szCs w:val="44"/>
    </w:rPr>
  </w:style>
  <w:style w:type="character" w:customStyle="1" w:styleId="description">
    <w:name w:val="description"/>
    <w:basedOn w:val="a0"/>
    <w:qFormat/>
  </w:style>
  <w:style w:type="paragraph" w:styleId="a8">
    <w:name w:val="Balloon Text"/>
    <w:basedOn w:val="a"/>
    <w:link w:val="Char1"/>
    <w:uiPriority w:val="99"/>
    <w:semiHidden/>
    <w:unhideWhenUsed/>
    <w:rsid w:val="00FF769B"/>
    <w:rPr>
      <w:sz w:val="18"/>
      <w:szCs w:val="18"/>
    </w:rPr>
  </w:style>
  <w:style w:type="character" w:customStyle="1" w:styleId="Char1">
    <w:name w:val="批注框文本 Char"/>
    <w:basedOn w:val="a0"/>
    <w:link w:val="a8"/>
    <w:uiPriority w:val="99"/>
    <w:semiHidden/>
    <w:rsid w:val="00FF769B"/>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733994">
      <w:bodyDiv w:val="1"/>
      <w:marLeft w:val="0"/>
      <w:marRight w:val="0"/>
      <w:marTop w:val="0"/>
      <w:marBottom w:val="0"/>
      <w:divBdr>
        <w:top w:val="none" w:sz="0" w:space="0" w:color="auto"/>
        <w:left w:val="none" w:sz="0" w:space="0" w:color="auto"/>
        <w:bottom w:val="none" w:sz="0" w:space="0" w:color="auto"/>
        <w:right w:val="none" w:sz="0" w:space="0" w:color="auto"/>
      </w:divBdr>
    </w:div>
    <w:div w:id="1154177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583</Words>
  <Characters>3327</Characters>
  <Application>Microsoft Office Word</Application>
  <DocSecurity>0</DocSecurity>
  <Lines>27</Lines>
  <Paragraphs>7</Paragraphs>
  <ScaleCrop>false</ScaleCrop>
  <Company>Microsoft</Company>
  <LinksUpToDate>false</LinksUpToDate>
  <CharactersWithSpaces>3903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p育发</dc:creator>
  <cp:lastModifiedBy>Admin</cp:lastModifiedBy>
  <cp:revision>3</cp:revision>
  <dcterms:created xsi:type="dcterms:W3CDTF">2019-05-31T02:43:00Z</dcterms:created>
  <dcterms:modified xsi:type="dcterms:W3CDTF">2019-05-31T02:50:00Z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2052-11.1.0.8567</vt:lpwstr>
  </property>
</Properties>
</file>