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04" w:rsidRPr="00F52470" w:rsidRDefault="00F93604" w:rsidP="00F93604">
      <w:pPr>
        <w:spacing w:line="420" w:lineRule="exact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b/>
          <w:sz w:val="28"/>
          <w:szCs w:val="28"/>
        </w:rPr>
        <w:t>集美工业学校</w:t>
      </w:r>
      <w:r w:rsidRPr="00F52470">
        <w:rPr>
          <w:rFonts w:asciiTheme="minorEastAsia" w:eastAsiaTheme="minorEastAsia" w:hAnsiTheme="minorEastAsia" w:cs="宋体" w:hint="eastAsia"/>
          <w:b/>
          <w:color w:val="0D0D0D"/>
          <w:sz w:val="28"/>
          <w:szCs w:val="28"/>
        </w:rPr>
        <w:t>校庆回顾视频采购报价</w:t>
      </w:r>
    </w:p>
    <w:p w:rsidR="004B72F5" w:rsidRPr="00F52470" w:rsidRDefault="004B72F5" w:rsidP="00F93604">
      <w:pPr>
        <w:spacing w:line="420" w:lineRule="exact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影片名称：</w:t>
      </w:r>
      <w:r w:rsidRPr="00F52470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　   </w:t>
      </w:r>
      <w:r w:rsidRPr="00F52470">
        <w:rPr>
          <w:rFonts w:asciiTheme="minorEastAsia" w:eastAsiaTheme="minorEastAsia" w:hAnsiTheme="minorEastAsia" w:cs="宋体" w:hint="eastAsia"/>
          <w:color w:val="0D0D0D"/>
          <w:sz w:val="28"/>
          <w:szCs w:val="28"/>
          <w:u w:val="single"/>
        </w:rPr>
        <w:t xml:space="preserve">校庆回顾视频  </w:t>
      </w:r>
      <w:r w:rsidRPr="00F52470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　        　　    </w:t>
      </w:r>
    </w:p>
    <w:p w:rsidR="004B72F5" w:rsidRPr="00F52470" w:rsidRDefault="004B72F5" w:rsidP="00F93604">
      <w:pPr>
        <w:spacing w:line="420" w:lineRule="exact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影片格式：</w:t>
      </w:r>
      <w:r w:rsidRPr="00F52470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　   1080P （mp4、</w:t>
      </w:r>
      <w:proofErr w:type="spellStart"/>
      <w:r w:rsidRPr="00F52470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>mov</w:t>
      </w:r>
      <w:proofErr w:type="spellEnd"/>
      <w:r w:rsidRPr="00F52470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）                  </w:t>
      </w:r>
    </w:p>
    <w:p w:rsidR="004B72F5" w:rsidRPr="00F52470" w:rsidRDefault="004B72F5" w:rsidP="004B72F5">
      <w:pPr>
        <w:spacing w:line="420" w:lineRule="exact"/>
        <w:ind w:leftChars="300" w:left="630"/>
        <w:rPr>
          <w:rFonts w:asciiTheme="minorEastAsia" w:eastAsiaTheme="minorEastAsia" w:hAnsiTheme="minorEastAsia" w:cs="宋体"/>
          <w:sz w:val="28"/>
          <w:szCs w:val="28"/>
          <w:u w:val="single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拍摄规格：</w:t>
      </w:r>
      <w:r w:rsidRPr="00F52470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　4K画质                         　　 　　</w:t>
      </w:r>
    </w:p>
    <w:p w:rsidR="004B72F5" w:rsidRPr="00F52470" w:rsidRDefault="004B72F5" w:rsidP="004B72F5">
      <w:pPr>
        <w:spacing w:line="420" w:lineRule="exact"/>
        <w:ind w:leftChars="300" w:left="630"/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制作长度(秒)：</w:t>
      </w:r>
      <w:r w:rsidRPr="00F52470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15min    　                        　</w:t>
      </w:r>
    </w:p>
    <w:p w:rsidR="004B72F5" w:rsidRPr="00F52470" w:rsidRDefault="004B72F5" w:rsidP="00F93604">
      <w:pPr>
        <w:spacing w:line="4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项目语种：</w:t>
      </w:r>
      <w:r w:rsidRPr="00F52470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中文                                   </w:t>
      </w:r>
    </w:p>
    <w:p w:rsidR="004B72F5" w:rsidRPr="00F52470" w:rsidRDefault="004B72F5" w:rsidP="00F93604">
      <w:pPr>
        <w:spacing w:line="4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交片形式：</w:t>
      </w:r>
      <w:r w:rsidRPr="00F52470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数据传输                               </w:t>
      </w:r>
    </w:p>
    <w:p w:rsidR="004B72F5" w:rsidRPr="00F52470" w:rsidRDefault="004B72F5" w:rsidP="00F93604">
      <w:pPr>
        <w:spacing w:line="4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 xml:space="preserve">制作要求遵照制作脚本。 </w:t>
      </w:r>
    </w:p>
    <w:p w:rsidR="004B72F5" w:rsidRPr="00F52470" w:rsidRDefault="004B72F5" w:rsidP="004B72F5">
      <w:pPr>
        <w:spacing w:line="420" w:lineRule="exact"/>
        <w:rPr>
          <w:rFonts w:asciiTheme="minorEastAsia" w:eastAsiaTheme="minorEastAsia" w:hAnsiTheme="minorEastAsia" w:cs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2823"/>
        <w:gridCol w:w="1946"/>
        <w:gridCol w:w="2337"/>
      </w:tblGrid>
      <w:tr w:rsidR="00282083" w:rsidRPr="00F52470">
        <w:trPr>
          <w:trHeight w:val="284"/>
        </w:trPr>
        <w:tc>
          <w:tcPr>
            <w:tcW w:w="1416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片  名</w:t>
            </w:r>
          </w:p>
        </w:tc>
        <w:tc>
          <w:tcPr>
            <w:tcW w:w="2823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校庆回顾片</w:t>
            </w:r>
          </w:p>
        </w:tc>
        <w:tc>
          <w:tcPr>
            <w:tcW w:w="1946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客    户</w:t>
            </w:r>
          </w:p>
        </w:tc>
        <w:tc>
          <w:tcPr>
            <w:tcW w:w="2337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集美工业学校</w:t>
            </w:r>
          </w:p>
        </w:tc>
      </w:tr>
      <w:tr w:rsidR="00282083" w:rsidRPr="00F52470">
        <w:trPr>
          <w:trHeight w:val="476"/>
        </w:trPr>
        <w:tc>
          <w:tcPr>
            <w:tcW w:w="1416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拍摄地</w:t>
            </w:r>
          </w:p>
        </w:tc>
        <w:tc>
          <w:tcPr>
            <w:tcW w:w="2823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厦门</w:t>
            </w:r>
          </w:p>
        </w:tc>
        <w:tc>
          <w:tcPr>
            <w:tcW w:w="1946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规格</w:t>
            </w:r>
          </w:p>
        </w:tc>
        <w:tc>
          <w:tcPr>
            <w:tcW w:w="2337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 w:rsidRPr="00F52470">
              <w:rPr>
                <w:rFonts w:asciiTheme="minorEastAsia" w:eastAsiaTheme="minorEastAsia" w:hAnsiTheme="minorEastAsia"/>
                <w:sz w:val="28"/>
                <w:szCs w:val="28"/>
              </w:rPr>
              <w:t>ullHD</w:t>
            </w: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1920*1080</w:t>
            </w:r>
          </w:p>
        </w:tc>
      </w:tr>
      <w:tr w:rsidR="00282083" w:rsidRPr="00F52470">
        <w:trPr>
          <w:trHeight w:val="460"/>
        </w:trPr>
        <w:tc>
          <w:tcPr>
            <w:tcW w:w="1416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制作周期</w:t>
            </w:r>
          </w:p>
        </w:tc>
        <w:tc>
          <w:tcPr>
            <w:tcW w:w="2823" w:type="dxa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6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摄影拍摄/天</w:t>
            </w:r>
          </w:p>
        </w:tc>
        <w:tc>
          <w:tcPr>
            <w:tcW w:w="2337" w:type="dxa"/>
          </w:tcPr>
          <w:p w:rsidR="00282083" w:rsidRPr="00F52470" w:rsidRDefault="00282083">
            <w:pPr>
              <w:tabs>
                <w:tab w:val="left" w:pos="538"/>
              </w:tabs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460"/>
        </w:trPr>
        <w:tc>
          <w:tcPr>
            <w:tcW w:w="1416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片长</w:t>
            </w:r>
          </w:p>
        </w:tc>
        <w:tc>
          <w:tcPr>
            <w:tcW w:w="2823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15min</w:t>
            </w:r>
          </w:p>
        </w:tc>
        <w:tc>
          <w:tcPr>
            <w:tcW w:w="1946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TC/后期调色</w:t>
            </w:r>
          </w:p>
        </w:tc>
        <w:tc>
          <w:tcPr>
            <w:tcW w:w="2337" w:type="dxa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有</w:t>
            </w:r>
          </w:p>
        </w:tc>
      </w:tr>
      <w:tr w:rsidR="00282083" w:rsidRPr="00F52470">
        <w:trPr>
          <w:trHeight w:val="689"/>
        </w:trPr>
        <w:tc>
          <w:tcPr>
            <w:tcW w:w="4239" w:type="dxa"/>
            <w:gridSpan w:val="2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影视制作报价单</w:t>
            </w:r>
          </w:p>
        </w:tc>
        <w:tc>
          <w:tcPr>
            <w:tcW w:w="4283" w:type="dxa"/>
            <w:gridSpan w:val="2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人民币</w:t>
            </w:r>
          </w:p>
        </w:tc>
      </w:tr>
      <w:tr w:rsidR="00282083" w:rsidRPr="00F52470">
        <w:trPr>
          <w:trHeight w:val="454"/>
        </w:trPr>
        <w:tc>
          <w:tcPr>
            <w:tcW w:w="4239" w:type="dxa"/>
            <w:gridSpan w:val="2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A. 前期准备作业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454"/>
        </w:trPr>
        <w:tc>
          <w:tcPr>
            <w:tcW w:w="4239" w:type="dxa"/>
            <w:gridSpan w:val="2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B．前期制作团队费（拍摄1天、三机位、航拍）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454"/>
        </w:trPr>
        <w:tc>
          <w:tcPr>
            <w:tcW w:w="4239" w:type="dxa"/>
            <w:gridSpan w:val="2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C. 摄制器材费（拍摄、航拍器、辅助设备）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454"/>
        </w:trPr>
        <w:tc>
          <w:tcPr>
            <w:tcW w:w="4239" w:type="dxa"/>
            <w:gridSpan w:val="2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D</w:t>
            </w:r>
            <w:r w:rsidRPr="00F52470">
              <w:rPr>
                <w:rFonts w:asciiTheme="minorEastAsia" w:eastAsiaTheme="minorEastAsia" w:hAnsiTheme="minorEastAsia"/>
                <w:sz w:val="28"/>
                <w:szCs w:val="28"/>
              </w:rPr>
              <w:t xml:space="preserve">. </w:t>
            </w: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后期剪辑制作费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454"/>
        </w:trPr>
        <w:tc>
          <w:tcPr>
            <w:tcW w:w="4239" w:type="dxa"/>
            <w:gridSpan w:val="2"/>
          </w:tcPr>
          <w:p w:rsidR="00282083" w:rsidRPr="00F52470" w:rsidRDefault="0063623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E</w:t>
            </w:r>
            <w:r w:rsidRPr="00F52470">
              <w:rPr>
                <w:rFonts w:asciiTheme="minorEastAsia" w:eastAsiaTheme="minorEastAsia" w:hAnsiTheme="minorEastAsia"/>
                <w:sz w:val="28"/>
                <w:szCs w:val="28"/>
              </w:rPr>
              <w:t xml:space="preserve">. </w:t>
            </w: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特效包装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454"/>
        </w:trPr>
        <w:tc>
          <w:tcPr>
            <w:tcW w:w="4239" w:type="dxa"/>
            <w:gridSpan w:val="2"/>
          </w:tcPr>
          <w:p w:rsidR="00282083" w:rsidRPr="00F52470" w:rsidRDefault="004B72F5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配音制作费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454"/>
        </w:trPr>
        <w:tc>
          <w:tcPr>
            <w:tcW w:w="4239" w:type="dxa"/>
            <w:gridSpan w:val="2"/>
          </w:tcPr>
          <w:p w:rsidR="00282083" w:rsidRPr="00F52470" w:rsidRDefault="004B72F5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演员费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454"/>
        </w:trPr>
        <w:tc>
          <w:tcPr>
            <w:tcW w:w="4239" w:type="dxa"/>
            <w:gridSpan w:val="2"/>
          </w:tcPr>
          <w:p w:rsidR="00282083" w:rsidRPr="00F52470" w:rsidRDefault="00636232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道具场地费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90"/>
        </w:trPr>
        <w:tc>
          <w:tcPr>
            <w:tcW w:w="4239" w:type="dxa"/>
            <w:gridSpan w:val="2"/>
          </w:tcPr>
          <w:p w:rsidR="00282083" w:rsidRPr="00F52470" w:rsidRDefault="00636232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其他（器材运输）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82083" w:rsidRPr="00F52470">
        <w:trPr>
          <w:trHeight w:val="454"/>
        </w:trPr>
        <w:tc>
          <w:tcPr>
            <w:tcW w:w="4239" w:type="dxa"/>
            <w:gridSpan w:val="2"/>
          </w:tcPr>
          <w:p w:rsidR="00282083" w:rsidRPr="00F52470" w:rsidRDefault="00636232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素材</w:t>
            </w:r>
            <w:r w:rsidRPr="00F52470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  <w:r w:rsidRPr="00F52470">
              <w:rPr>
                <w:rFonts w:asciiTheme="minorEastAsia" w:eastAsiaTheme="minorEastAsia" w:hAnsiTheme="minorEastAsia" w:hint="eastAsia"/>
                <w:sz w:val="28"/>
                <w:szCs w:val="28"/>
              </w:rPr>
              <w:t>成片保存费</w:t>
            </w:r>
          </w:p>
        </w:tc>
        <w:tc>
          <w:tcPr>
            <w:tcW w:w="4283" w:type="dxa"/>
            <w:gridSpan w:val="2"/>
          </w:tcPr>
          <w:p w:rsidR="00282083" w:rsidRPr="00F52470" w:rsidRDefault="0028208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82083" w:rsidRPr="00F52470" w:rsidRDefault="00282083" w:rsidP="00F52470">
      <w:pPr>
        <w:rPr>
          <w:rFonts w:asciiTheme="minorEastAsia" w:eastAsiaTheme="minorEastAsia" w:hAnsiTheme="minorEastAsia"/>
          <w:sz w:val="28"/>
          <w:szCs w:val="28"/>
        </w:rPr>
      </w:pPr>
    </w:p>
    <w:p w:rsidR="004B72F5" w:rsidRPr="00F52470" w:rsidRDefault="004B72F5" w:rsidP="00F93604">
      <w:pPr>
        <w:numPr>
          <w:ilvl w:val="0"/>
          <w:numId w:val="3"/>
        </w:numPr>
        <w:spacing w:line="42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影片制作期限及其要求：</w:t>
      </w:r>
    </w:p>
    <w:p w:rsidR="004B72F5" w:rsidRPr="00F52470" w:rsidRDefault="004B72F5" w:rsidP="004B72F5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拍摄制作质量要求和技术标准</w:t>
      </w:r>
    </w:p>
    <w:p w:rsidR="004B72F5" w:rsidRPr="00F52470" w:rsidRDefault="004B72F5" w:rsidP="004B72F5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1.剪辑内容：根据要求剪辑15分钟的校庆回顾视频</w:t>
      </w:r>
    </w:p>
    <w:p w:rsidR="004B72F5" w:rsidRPr="00F52470" w:rsidRDefault="004B72F5" w:rsidP="004B72F5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2.配音要求：专业电视台</w:t>
      </w:r>
      <w:proofErr w:type="gramStart"/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配音员</w:t>
      </w:r>
      <w:proofErr w:type="gramEnd"/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配音</w:t>
      </w:r>
    </w:p>
    <w:p w:rsidR="004B72F5" w:rsidRPr="00F52470" w:rsidRDefault="004B72F5" w:rsidP="004B72F5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3.视频规格：拍摄规格4K拍摄、视频输出1080P蓝光</w:t>
      </w:r>
    </w:p>
    <w:p w:rsidR="004B72F5" w:rsidRPr="00F52470" w:rsidRDefault="004B72F5" w:rsidP="004B72F5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4.内容要求：视频内容要能展现学校百年校庆活动的全过程，视频的创作需尊重学校</w:t>
      </w:r>
    </w:p>
    <w:p w:rsidR="004B72F5" w:rsidRPr="00F52470" w:rsidRDefault="004B72F5" w:rsidP="004B72F5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历史客观事实,不得随意杜撰及虚构,最终</w:t>
      </w:r>
      <w:proofErr w:type="gramStart"/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成片要求</w:t>
      </w:r>
      <w:proofErr w:type="gramEnd"/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图像和声音技术质量优良、视觉语言流畅、冲击力强、整体效果突出,音效与画面协调、感染力强,对该片的主题表现到位,具有较高的宣传</w:t>
      </w:r>
      <w:proofErr w:type="gramStart"/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片艺术</w:t>
      </w:r>
      <w:proofErr w:type="gramEnd"/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水准。</w:t>
      </w:r>
    </w:p>
    <w:p w:rsidR="004B72F5" w:rsidRPr="00F52470" w:rsidRDefault="004B72F5" w:rsidP="004B72F5">
      <w:pPr>
        <w:widowControl/>
        <w:numPr>
          <w:ilvl w:val="0"/>
          <w:numId w:val="5"/>
        </w:numP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设备要求：4K摄像机拍摄、航拍拍摄</w:t>
      </w:r>
    </w:p>
    <w:p w:rsidR="004B72F5" w:rsidRPr="00F52470" w:rsidRDefault="004B72F5" w:rsidP="004B72F5">
      <w:pPr>
        <w:widowControl/>
        <w:numPr>
          <w:ilvl w:val="0"/>
          <w:numId w:val="5"/>
        </w:numP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团队配置：导演1人、摄影师3人、航拍师1人，主要成员5人以上。</w:t>
      </w:r>
    </w:p>
    <w:p w:rsidR="004B72F5" w:rsidRPr="00F52470" w:rsidRDefault="004B72F5" w:rsidP="004B72F5">
      <w:pPr>
        <w:widowControl/>
        <w:numPr>
          <w:ilvl w:val="0"/>
          <w:numId w:val="5"/>
        </w:numP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制作周期：30天</w:t>
      </w:r>
    </w:p>
    <w:p w:rsidR="004B72F5" w:rsidRPr="00F52470" w:rsidRDefault="004B72F5" w:rsidP="004B72F5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主要设备投入清单</w:t>
      </w:r>
      <w:r w:rsidR="00F93604" w:rsidRPr="00F524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（供参考）</w:t>
      </w:r>
    </w:p>
    <w:p w:rsidR="004B72F5" w:rsidRPr="00F52470" w:rsidRDefault="004B72F5" w:rsidP="004B72F5">
      <w:pPr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摄像机：A7M3  4K摄像机3台</w:t>
      </w:r>
    </w:p>
    <w:p w:rsidR="004B72F5" w:rsidRPr="00F52470" w:rsidRDefault="004B72F5" w:rsidP="004B72F5">
      <w:pPr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镜头：2470   广角   长焦   35定焦   135定焦</w:t>
      </w:r>
    </w:p>
    <w:p w:rsidR="004B72F5" w:rsidRPr="00F52470" w:rsidRDefault="004B72F5" w:rsidP="004B72F5">
      <w:pPr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灯光：3组（M40</w:t>
      </w:r>
      <w:proofErr w:type="gramStart"/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一</w:t>
      </w:r>
      <w:proofErr w:type="gramEnd"/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套、2.5</w:t>
      </w:r>
      <w:proofErr w:type="gramStart"/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一个</w:t>
      </w:r>
      <w:proofErr w:type="gramEnd"/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、M18、LED等）</w:t>
      </w:r>
    </w:p>
    <w:p w:rsidR="004B72F5" w:rsidRPr="00F52470" w:rsidRDefault="004B72F5" w:rsidP="004B72F5">
      <w:pPr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辅助设备：轨道、稳定器、脚架等</w:t>
      </w:r>
    </w:p>
    <w:p w:rsidR="004B72F5" w:rsidRPr="00F52470" w:rsidRDefault="004B72F5" w:rsidP="004B72F5">
      <w:pPr>
        <w:rPr>
          <w:rFonts w:asciiTheme="minorEastAsia" w:eastAsiaTheme="minorEastAsia" w:hAnsiTheme="minorEastAsia" w:cs="宋体"/>
          <w:sz w:val="28"/>
          <w:szCs w:val="28"/>
        </w:rPr>
      </w:pPr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航拍设备：</w:t>
      </w:r>
      <w:proofErr w:type="gramStart"/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大疆御</w:t>
      </w:r>
      <w:proofErr w:type="gramEnd"/>
      <w:r w:rsidRPr="00F52470">
        <w:rPr>
          <w:rFonts w:asciiTheme="minorEastAsia" w:eastAsiaTheme="minorEastAsia" w:hAnsiTheme="minorEastAsia" w:cs="宋体" w:hint="eastAsia"/>
          <w:sz w:val="28"/>
          <w:szCs w:val="28"/>
        </w:rPr>
        <w:t>系列</w:t>
      </w:r>
    </w:p>
    <w:p w:rsidR="00282083" w:rsidRPr="00F52470" w:rsidRDefault="00F52470">
      <w:pPr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 w:rsidRPr="00F52470">
        <w:rPr>
          <w:rFonts w:asciiTheme="minorEastAsia" w:eastAsiaTheme="minorEastAsia" w:hAnsiTheme="minorEastAsia" w:hint="eastAsia"/>
          <w:sz w:val="28"/>
          <w:szCs w:val="28"/>
        </w:rPr>
        <w:t xml:space="preserve">项目报价（含税）  </w:t>
      </w:r>
      <w:r w:rsidRPr="00F5247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</w:t>
      </w:r>
    </w:p>
    <w:p w:rsidR="00F52470" w:rsidRPr="00F52470" w:rsidRDefault="00F52470" w:rsidP="00F52470">
      <w:pPr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F52470">
        <w:rPr>
          <w:rFonts w:asciiTheme="minorEastAsia" w:eastAsiaTheme="minorEastAsia" w:hAnsiTheme="minorEastAsia" w:hint="eastAsia"/>
          <w:sz w:val="28"/>
          <w:szCs w:val="28"/>
        </w:rPr>
        <w:t>报价密封盖章后有效期内送到总务处</w:t>
      </w:r>
      <w:proofErr w:type="gramStart"/>
      <w:r w:rsidRPr="00F52470">
        <w:rPr>
          <w:rFonts w:asciiTheme="minorEastAsia" w:eastAsiaTheme="minorEastAsia" w:hAnsiTheme="minorEastAsia" w:hint="eastAsia"/>
          <w:sz w:val="28"/>
          <w:szCs w:val="28"/>
        </w:rPr>
        <w:t>嘉庚楼</w:t>
      </w:r>
      <w:proofErr w:type="gramEnd"/>
      <w:r w:rsidRPr="00F52470">
        <w:rPr>
          <w:rFonts w:asciiTheme="minorEastAsia" w:eastAsiaTheme="minorEastAsia" w:hAnsiTheme="minorEastAsia" w:hint="eastAsia"/>
          <w:sz w:val="28"/>
          <w:szCs w:val="28"/>
        </w:rPr>
        <w:t>812（或北门门岗但需提前电话确定联系），报价有效期至</w:t>
      </w:r>
      <w:r w:rsidRPr="00F52470">
        <w:rPr>
          <w:rFonts w:asciiTheme="minorEastAsia" w:eastAsiaTheme="minorEastAsia" w:hAnsiTheme="minorEastAsia"/>
          <w:sz w:val="28"/>
          <w:szCs w:val="28"/>
        </w:rPr>
        <w:t>2020年</w:t>
      </w:r>
      <w:r w:rsidRPr="00F5247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F52470">
        <w:rPr>
          <w:rFonts w:asciiTheme="minorEastAsia" w:eastAsiaTheme="minorEastAsia" w:hAnsiTheme="minorEastAsia"/>
          <w:sz w:val="28"/>
          <w:szCs w:val="28"/>
        </w:rPr>
        <w:t>月</w:t>
      </w:r>
      <w:r w:rsidRPr="00F52470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F52470">
        <w:rPr>
          <w:rFonts w:asciiTheme="minorEastAsia" w:eastAsiaTheme="minorEastAsia" w:hAnsiTheme="minorEastAsia"/>
          <w:sz w:val="28"/>
          <w:szCs w:val="28"/>
        </w:rPr>
        <w:t>日上午9点。</w:t>
      </w:r>
    </w:p>
    <w:p w:rsidR="00F52470" w:rsidRDefault="00F52470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报价单位：</w:t>
      </w:r>
    </w:p>
    <w:p w:rsidR="00F52470" w:rsidRDefault="00F52470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</w:t>
      </w:r>
    </w:p>
    <w:p w:rsidR="00F52470" w:rsidRDefault="00F52470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</w:p>
    <w:p w:rsidR="00F52470" w:rsidRDefault="00F52470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F52470" w:rsidRDefault="00F52470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集美工业学校</w:t>
      </w:r>
    </w:p>
    <w:p w:rsidR="00F52470" w:rsidRDefault="00F52470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联系人：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方维钦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7790922</w:t>
      </w:r>
    </w:p>
    <w:p w:rsidR="00F52470" w:rsidRDefault="00F52470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技术联系人：杨老师  159 6037 7703</w:t>
      </w:r>
    </w:p>
    <w:p w:rsidR="00F52470" w:rsidRDefault="00F52470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>
        <w:rPr>
          <w:rFonts w:asciiTheme="minorEastAsia" w:eastAsiaTheme="minorEastAsia" w:hAnsiTheme="minorEastAsia"/>
          <w:sz w:val="28"/>
          <w:szCs w:val="28"/>
        </w:rPr>
        <w:t>2020年11月27日</w:t>
      </w:r>
    </w:p>
    <w:p w:rsidR="00F52470" w:rsidRDefault="00F52470">
      <w:pPr>
        <w:rPr>
          <w:rFonts w:asciiTheme="minorEastAsia" w:eastAsiaTheme="minorEastAsia" w:hAnsiTheme="minorEastAsia"/>
          <w:sz w:val="28"/>
          <w:szCs w:val="28"/>
        </w:rPr>
      </w:pPr>
    </w:p>
    <w:sectPr w:rsidR="00F52470" w:rsidSect="0028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CA" w:rsidRDefault="008D50CA" w:rsidP="004B72F5">
      <w:r>
        <w:separator/>
      </w:r>
    </w:p>
  </w:endnote>
  <w:endnote w:type="continuationSeparator" w:id="0">
    <w:p w:rsidR="008D50CA" w:rsidRDefault="008D50CA" w:rsidP="004B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CA" w:rsidRDefault="008D50CA" w:rsidP="004B72F5">
      <w:r>
        <w:separator/>
      </w:r>
    </w:p>
  </w:footnote>
  <w:footnote w:type="continuationSeparator" w:id="0">
    <w:p w:rsidR="008D50CA" w:rsidRDefault="008D50CA" w:rsidP="004B7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DAA12C"/>
    <w:multiLevelType w:val="singleLevel"/>
    <w:tmpl w:val="2BDAA12C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683A06"/>
    <w:multiLevelType w:val="multilevel"/>
    <w:tmpl w:val="00000000"/>
    <w:lvl w:ilvl="0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2728D0"/>
    <w:multiLevelType w:val="multilevel"/>
    <w:tmpl w:val="6A2728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A461F5A"/>
    <w:multiLevelType w:val="multilevel"/>
    <w:tmpl w:val="7A461F5A"/>
    <w:lvl w:ilvl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C776D4"/>
    <w:rsid w:val="00282083"/>
    <w:rsid w:val="00341541"/>
    <w:rsid w:val="004B72F5"/>
    <w:rsid w:val="00636232"/>
    <w:rsid w:val="008D50CA"/>
    <w:rsid w:val="00947104"/>
    <w:rsid w:val="00970237"/>
    <w:rsid w:val="009819BD"/>
    <w:rsid w:val="00D06C5A"/>
    <w:rsid w:val="00E203F5"/>
    <w:rsid w:val="00F52470"/>
    <w:rsid w:val="00F93604"/>
    <w:rsid w:val="38C7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0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7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72F5"/>
    <w:rPr>
      <w:kern w:val="2"/>
      <w:sz w:val="18"/>
      <w:szCs w:val="18"/>
    </w:rPr>
  </w:style>
  <w:style w:type="paragraph" w:styleId="a4">
    <w:name w:val="footer"/>
    <w:basedOn w:val="a"/>
    <w:link w:val="Char0"/>
    <w:rsid w:val="004B7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72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7D95A5"/>
                <w:right w:val="none" w:sz="0" w:space="0" w:color="auto"/>
              </w:divBdr>
              <w:divsChild>
                <w:div w:id="789125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1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8D8FE"/>
                        <w:left w:val="single" w:sz="6" w:space="4" w:color="D8D8FE"/>
                        <w:bottom w:val="single" w:sz="6" w:space="4" w:color="D8D8FE"/>
                        <w:right w:val="single" w:sz="6" w:space="4" w:color="D8D8FE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方维钦</cp:lastModifiedBy>
  <cp:revision>5</cp:revision>
  <dcterms:created xsi:type="dcterms:W3CDTF">2020-11-16T08:34:00Z</dcterms:created>
  <dcterms:modified xsi:type="dcterms:W3CDTF">2020-11-27T00:59:00Z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